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B7" w:rsidRDefault="007651B7" w:rsidP="009445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545E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6545E">
        <w:rPr>
          <w:rFonts w:ascii="Times New Roman" w:hAnsi="Times New Roman" w:cs="Times New Roman"/>
          <w:b w:val="0"/>
          <w:sz w:val="28"/>
          <w:szCs w:val="28"/>
        </w:rPr>
        <w:t xml:space="preserve">е управление администрации Советского </w:t>
      </w:r>
      <w:r w:rsidR="00CD03BB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C6545E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7651B7" w:rsidRPr="00AD0695" w:rsidRDefault="007651B7" w:rsidP="0012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1B7" w:rsidRDefault="00764B48" w:rsidP="00764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B13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B7">
        <w:rPr>
          <w:rFonts w:ascii="Times New Roman" w:hAnsi="Times New Roman" w:cs="Times New Roman"/>
          <w:sz w:val="28"/>
          <w:szCs w:val="28"/>
        </w:rPr>
        <w:t>ПРИКАЗ</w:t>
      </w:r>
      <w:r w:rsidR="00440B13">
        <w:rPr>
          <w:rFonts w:ascii="Times New Roman" w:hAnsi="Times New Roman" w:cs="Times New Roman"/>
          <w:sz w:val="28"/>
          <w:szCs w:val="28"/>
        </w:rPr>
        <w:t>А</w:t>
      </w:r>
    </w:p>
    <w:p w:rsidR="00002F96" w:rsidRDefault="00002F96" w:rsidP="00764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51B7" w:rsidRPr="00944563" w:rsidRDefault="002F05DA" w:rsidP="00764B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02F96" w:rsidRPr="00002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F96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нваря</w:t>
      </w:r>
      <w:r w:rsidR="00002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1B7" w:rsidRPr="0094456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A21E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5B8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65B8B">
        <w:rPr>
          <w:rFonts w:ascii="Times New Roman" w:hAnsi="Times New Roman" w:cs="Times New Roman"/>
          <w:b w:val="0"/>
          <w:sz w:val="28"/>
          <w:szCs w:val="28"/>
        </w:rPr>
        <w:tab/>
      </w:r>
      <w:r w:rsidR="00E65B8B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764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2F96" w:rsidRPr="0011440C">
        <w:rPr>
          <w:rFonts w:ascii="Times New Roman" w:hAnsi="Times New Roman" w:cs="Times New Roman"/>
          <w:b w:val="0"/>
          <w:bCs/>
          <w:sz w:val="28"/>
          <w:szCs w:val="28"/>
        </w:rPr>
        <w:t>г. Зелен</w:t>
      </w:r>
      <w:r w:rsidR="00002F96">
        <w:rPr>
          <w:rFonts w:ascii="Times New Roman" w:hAnsi="Times New Roman" w:cs="Times New Roman"/>
          <w:b w:val="0"/>
          <w:bCs/>
          <w:sz w:val="28"/>
          <w:szCs w:val="28"/>
        </w:rPr>
        <w:t xml:space="preserve">окумск                          </w:t>
      </w:r>
      <w:r w:rsidR="007651B7" w:rsidRPr="0094456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8515B">
        <w:rPr>
          <w:rFonts w:ascii="Times New Roman" w:hAnsi="Times New Roman" w:cs="Times New Roman"/>
          <w:b w:val="0"/>
          <w:sz w:val="28"/>
          <w:szCs w:val="28"/>
        </w:rPr>
        <w:t>-о</w:t>
      </w:r>
      <w:r w:rsidR="007651B7" w:rsidRPr="00944563">
        <w:rPr>
          <w:rFonts w:ascii="Times New Roman" w:hAnsi="Times New Roman" w:cs="Times New Roman"/>
          <w:b w:val="0"/>
          <w:sz w:val="28"/>
          <w:szCs w:val="28"/>
        </w:rPr>
        <w:t>д</w:t>
      </w:r>
    </w:p>
    <w:p w:rsidR="007651B7" w:rsidRPr="00944563" w:rsidRDefault="007651B7" w:rsidP="00126C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51B7" w:rsidRPr="008F1323" w:rsidRDefault="00002F96" w:rsidP="00247A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50" w:history="1">
        <w:proofErr w:type="gramStart"/>
        <w:r w:rsidR="008F1323" w:rsidRPr="008F1323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gramEnd"/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ведения сводной бюджетной росписи бюджета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Ставропольского края  и лимитов бюджетных обязательств  на очередной финансовый год и плановый период 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Default="007651B7" w:rsidP="008F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5D17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1714">
        <w:rPr>
          <w:rFonts w:ascii="Times New Roman" w:hAnsi="Times New Roman" w:cs="Times New Roman"/>
          <w:sz w:val="28"/>
          <w:szCs w:val="28"/>
        </w:rPr>
        <w:t xml:space="preserve"> </w:t>
      </w:r>
      <w:r w:rsidRPr="00126C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2F96">
        <w:rPr>
          <w:rFonts w:ascii="Times New Roman" w:hAnsi="Times New Roman" w:cs="Times New Roman"/>
          <w:sz w:val="28"/>
          <w:szCs w:val="28"/>
        </w:rPr>
        <w:t>,</w:t>
      </w:r>
      <w:r w:rsidRPr="00126CEC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городского округа Ставропольского края</w:t>
      </w:r>
      <w:r w:rsidR="0000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О</w:t>
      </w:r>
      <w:r w:rsidR="00FB2BBA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Pr="00126CEC">
        <w:rPr>
          <w:rFonts w:ascii="Times New Roman" w:hAnsi="Times New Roman" w:cs="Times New Roman"/>
          <w:sz w:val="28"/>
          <w:szCs w:val="28"/>
        </w:rPr>
        <w:t xml:space="preserve"> бюджетном процессе в Советском городс</w:t>
      </w:r>
      <w:r>
        <w:rPr>
          <w:rFonts w:ascii="Times New Roman" w:hAnsi="Times New Roman" w:cs="Times New Roman"/>
          <w:sz w:val="28"/>
          <w:szCs w:val="28"/>
        </w:rPr>
        <w:t>ком округе Ставропольск</w:t>
      </w:r>
      <w:r w:rsidR="00FB2B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FB2B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F96" w:rsidRDefault="00002F96" w:rsidP="008F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Default="007651B7" w:rsidP="008F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02F96" w:rsidRPr="00126CEC" w:rsidRDefault="00002F96" w:rsidP="008F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94E" w:rsidRPr="00FB2BBA" w:rsidRDefault="00597525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50" w:history="1">
        <w:r w:rsidR="007651B7" w:rsidRPr="005D17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651B7" w:rsidRPr="005D1714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Ставропольского края </w:t>
      </w:r>
      <w:r w:rsidR="007651B7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 </w:t>
      </w:r>
      <w:r w:rsidR="007651B7">
        <w:rPr>
          <w:rFonts w:ascii="Times New Roman" w:hAnsi="Times New Roman" w:cs="Times New Roman"/>
          <w:sz w:val="28"/>
          <w:szCs w:val="28"/>
        </w:rPr>
        <w:t xml:space="preserve"> на </w:t>
      </w:r>
      <w:r w:rsidR="00E413DC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7651B7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7651B7" w:rsidRPr="00126CEC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311EF8" w:rsidRDefault="008F1323" w:rsidP="007A49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и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hyperlink r:id="rId8" w:history="1">
        <w:r w:rsidR="007651B7" w:rsidRPr="008F1323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CE2A23">
        <w:rPr>
          <w:rFonts w:ascii="Times New Roman" w:hAnsi="Times New Roman" w:cs="Times New Roman"/>
          <w:b w:val="0"/>
          <w:sz w:val="28"/>
          <w:szCs w:val="28"/>
        </w:rPr>
        <w:t>ы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 xml:space="preserve"> Финансового управления администрации Советского </w:t>
      </w:r>
      <w:r w:rsidR="00002F9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311E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1EF8" w:rsidRDefault="00311EF8" w:rsidP="00311E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30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9</w:t>
      </w:r>
      <w:r w:rsidR="002F05D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F17A95" w:rsidRPr="008F132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A95" w:rsidRPr="008F1323">
        <w:rPr>
          <w:rFonts w:ascii="Times New Roman" w:hAnsi="Times New Roman" w:cs="Times New Roman"/>
          <w:b w:val="0"/>
          <w:sz w:val="28"/>
          <w:szCs w:val="28"/>
        </w:rPr>
        <w:t>2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28</w:t>
      </w:r>
      <w:r w:rsidR="007651B7" w:rsidRPr="008F1323">
        <w:rPr>
          <w:rFonts w:ascii="Times New Roman" w:hAnsi="Times New Roman" w:cs="Times New Roman"/>
          <w:b w:val="0"/>
          <w:sz w:val="28"/>
          <w:szCs w:val="28"/>
        </w:rPr>
        <w:t>-од</w:t>
      </w:r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hyperlink w:anchor="P50" w:history="1">
        <w:proofErr w:type="gramStart"/>
        <w:r w:rsidR="008F1323" w:rsidRPr="008F1323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gramEnd"/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ведения сводной бюджетной росписи бюджета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Ставропольского края  и лимитов бюджетных обязательств  на очередной финансовый год и плановый период</w:t>
      </w:r>
      <w:r w:rsidR="008F132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1323" w:rsidRDefault="00311EF8" w:rsidP="00311E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от 11.01.2021</w:t>
      </w:r>
      <w:r w:rsidR="002F05D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 xml:space="preserve"> № 5-од «О внесении изменений в приказ </w:t>
      </w:r>
      <w:r w:rsidR="008F1323" w:rsidRPr="008F13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администрации Советского </w:t>
      </w:r>
      <w:r w:rsidR="00002F9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 от 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30</w:t>
      </w:r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9</w:t>
      </w:r>
      <w:r w:rsidR="002F05D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E2A23">
        <w:rPr>
          <w:rFonts w:ascii="Times New Roman" w:hAnsi="Times New Roman" w:cs="Times New Roman"/>
          <w:b w:val="0"/>
          <w:sz w:val="28"/>
          <w:szCs w:val="28"/>
        </w:rPr>
        <w:t>28</w:t>
      </w:r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 xml:space="preserve">-од «Об утверждении </w:t>
      </w:r>
      <w:hyperlink w:anchor="P50" w:history="1">
        <w:proofErr w:type="gramStart"/>
        <w:r w:rsidR="00CE2A23" w:rsidRPr="008F1323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gramEnd"/>
      <w:r w:rsidR="00CE2A23" w:rsidRPr="008F1323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ведения сводной бюджетной росписи бюджета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Ставропольского края  и лимитов бюджетных обязательств  на очередной финансовый год и плановый период</w:t>
      </w:r>
      <w:r w:rsidR="002F05D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A494E" w:rsidRPr="00FB2BBA" w:rsidRDefault="002F05DA" w:rsidP="00FB2B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от 24.06.2022 г. № 78-од </w:t>
      </w:r>
      <w:r w:rsidRPr="008F132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w:anchor="P50" w:history="1">
        <w:proofErr w:type="gramStart"/>
        <w:r w:rsidRPr="008F1323">
          <w:rPr>
            <w:rFonts w:ascii="Times New Roman" w:hAnsi="Times New Roman" w:cs="Times New Roman"/>
            <w:b w:val="0"/>
            <w:sz w:val="28"/>
            <w:szCs w:val="28"/>
          </w:rPr>
          <w:t>Поряд</w:t>
        </w:r>
      </w:hyperlink>
      <w:r w:rsidRPr="008F1323">
        <w:rPr>
          <w:rFonts w:ascii="Times New Roman" w:hAnsi="Times New Roman" w:cs="Times New Roman"/>
          <w:b w:val="0"/>
          <w:sz w:val="28"/>
          <w:szCs w:val="28"/>
        </w:rPr>
        <w:t>ка</w:t>
      </w:r>
      <w:proofErr w:type="gramEnd"/>
      <w:r w:rsidRPr="008F1323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ведения сводной бюджетной росписи бюджета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</w:t>
      </w:r>
      <w:r w:rsidRPr="008F1323">
        <w:rPr>
          <w:rFonts w:ascii="Times New Roman" w:hAnsi="Times New Roman" w:cs="Times New Roman"/>
          <w:b w:val="0"/>
          <w:sz w:val="28"/>
          <w:szCs w:val="28"/>
        </w:rPr>
        <w:lastRenderedPageBreak/>
        <w:t>Ставропольского края  и лимитов бюджетных обязательств  на очередной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494E" w:rsidRDefault="007651B7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3. Отделу планирования и анализа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02F96" w:rsidRPr="008F1323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002F96" w:rsidRPr="00002F9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F96" w:rsidRPr="008F132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002F96"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Pr="00126CEC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 Советского городского округа Ставропольского края (далее - главные распорядители).</w:t>
      </w:r>
    </w:p>
    <w:p w:rsidR="00597525" w:rsidRDefault="00764B48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</w:t>
      </w:r>
      <w:r w:rsidR="00311EF8">
        <w:rPr>
          <w:rFonts w:ascii="Times New Roman" w:hAnsi="Times New Roman" w:cs="Times New Roman"/>
          <w:sz w:val="28"/>
          <w:szCs w:val="28"/>
        </w:rPr>
        <w:t>Рекомендовать г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лавным распорядителям довести настоящий приказ до сведения подведомственных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получателей средств бюджета  Советского городского округа Ставропольского края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>.</w:t>
      </w:r>
      <w:r w:rsidR="00FB2B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="005975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94E" w:rsidRPr="00126CEC" w:rsidRDefault="007A494E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94E">
        <w:rPr>
          <w:rFonts w:ascii="Times New Roman" w:hAnsi="Times New Roman" w:cs="Times New Roman"/>
          <w:sz w:val="28"/>
          <w:szCs w:val="28"/>
        </w:rPr>
        <w:t xml:space="preserve">5. Настоящий приказ </w:t>
      </w:r>
      <w:r w:rsidR="00440B13">
        <w:rPr>
          <w:rFonts w:ascii="Times New Roman" w:hAnsi="Times New Roman" w:cs="Times New Roman"/>
          <w:sz w:val="28"/>
          <w:szCs w:val="28"/>
        </w:rPr>
        <w:t xml:space="preserve"> вступает в силу  с  момента его подписания и распространяется на правоотношения</w:t>
      </w:r>
      <w:r w:rsidR="009D1477">
        <w:rPr>
          <w:rFonts w:ascii="Times New Roman" w:hAnsi="Times New Roman" w:cs="Times New Roman"/>
          <w:sz w:val="28"/>
          <w:szCs w:val="28"/>
        </w:rPr>
        <w:t>,</w:t>
      </w:r>
      <w:r w:rsidR="00440B13">
        <w:rPr>
          <w:rFonts w:ascii="Times New Roman" w:hAnsi="Times New Roman" w:cs="Times New Roman"/>
          <w:sz w:val="28"/>
          <w:szCs w:val="28"/>
        </w:rPr>
        <w:t xml:space="preserve"> возникшие с 01 января 2023 года. </w:t>
      </w:r>
    </w:p>
    <w:p w:rsidR="007A494E" w:rsidRDefault="007A494E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651B7" w:rsidRDefault="007A494E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1B7" w:rsidRPr="00126CEC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11EF8" w:rsidRDefault="00311EF8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2F96" w:rsidRPr="00126CEC" w:rsidRDefault="00002F96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  <w:t>Л.А.Кудряшова</w:t>
      </w:r>
    </w:p>
    <w:p w:rsidR="008F7C55" w:rsidRDefault="008F7C55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440B13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главный специалист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Гнусина</w:t>
      </w:r>
      <w:proofErr w:type="spellEnd"/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2BBA" w:rsidRDefault="00FB2BBA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2BBA" w:rsidRDefault="00FB2BBA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2BBA" w:rsidRDefault="00FB2BBA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2BBA" w:rsidRDefault="00FB2BBA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40B13" w:rsidRDefault="00440B13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40B13" w:rsidRDefault="00440B13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40B13" w:rsidRDefault="00440B13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2BBA" w:rsidRDefault="00FB2BBA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17A29" w:rsidRDefault="00517A29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40B13" w:rsidRDefault="00440B13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517A29" w:rsidRDefault="00517A29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11EF8" w:rsidRDefault="00311EF8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A494E" w:rsidP="00CF56DD">
      <w:pPr>
        <w:pStyle w:val="ConsPlusNormal"/>
        <w:tabs>
          <w:tab w:val="right" w:pos="963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7A95">
        <w:rPr>
          <w:rFonts w:ascii="Times New Roman" w:hAnsi="Times New Roman" w:cs="Times New Roman"/>
          <w:sz w:val="28"/>
          <w:szCs w:val="28"/>
        </w:rPr>
        <w:t>У</w:t>
      </w:r>
      <w:r w:rsidR="007651B7" w:rsidRPr="00126CEC">
        <w:rPr>
          <w:rFonts w:ascii="Times New Roman" w:hAnsi="Times New Roman" w:cs="Times New Roman"/>
          <w:sz w:val="28"/>
          <w:szCs w:val="28"/>
        </w:rPr>
        <w:t>твержден</w:t>
      </w:r>
    </w:p>
    <w:p w:rsidR="007651B7" w:rsidRPr="00126CEC" w:rsidRDefault="007651B7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приказом</w:t>
      </w:r>
    </w:p>
    <w:p w:rsidR="007651B7" w:rsidRPr="00126CEC" w:rsidRDefault="007651B7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651B7" w:rsidRPr="00126CEC" w:rsidRDefault="007651B7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7651B7" w:rsidRPr="00126CEC" w:rsidRDefault="00081E4E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651B7" w:rsidRPr="00126CEC" w:rsidRDefault="007651B7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51B7" w:rsidRPr="00126CEC" w:rsidRDefault="007651B7" w:rsidP="00126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от  </w:t>
      </w:r>
      <w:r w:rsidR="00002F96">
        <w:rPr>
          <w:rFonts w:ascii="Times New Roman" w:hAnsi="Times New Roman" w:cs="Times New Roman"/>
          <w:sz w:val="28"/>
          <w:szCs w:val="28"/>
        </w:rPr>
        <w:t xml:space="preserve"> </w:t>
      </w:r>
      <w:r w:rsidR="007A494E">
        <w:rPr>
          <w:rFonts w:ascii="Times New Roman" w:hAnsi="Times New Roman" w:cs="Times New Roman"/>
          <w:sz w:val="28"/>
          <w:szCs w:val="28"/>
        </w:rPr>
        <w:t>1</w:t>
      </w:r>
      <w:r w:rsidR="00002F96">
        <w:rPr>
          <w:rFonts w:ascii="Times New Roman" w:hAnsi="Times New Roman" w:cs="Times New Roman"/>
          <w:sz w:val="28"/>
          <w:szCs w:val="28"/>
        </w:rPr>
        <w:t xml:space="preserve">2 </w:t>
      </w:r>
      <w:r w:rsidR="007A494E">
        <w:rPr>
          <w:rFonts w:ascii="Times New Roman" w:hAnsi="Times New Roman" w:cs="Times New Roman"/>
          <w:sz w:val="28"/>
          <w:szCs w:val="28"/>
        </w:rPr>
        <w:t>январ</w:t>
      </w:r>
      <w:r w:rsidR="00002F96">
        <w:rPr>
          <w:rFonts w:ascii="Times New Roman" w:hAnsi="Times New Roman" w:cs="Times New Roman"/>
          <w:sz w:val="28"/>
          <w:szCs w:val="28"/>
        </w:rPr>
        <w:t xml:space="preserve">я </w:t>
      </w:r>
      <w:r w:rsidRPr="00126CEC">
        <w:rPr>
          <w:rFonts w:ascii="Times New Roman" w:hAnsi="Times New Roman" w:cs="Times New Roman"/>
          <w:sz w:val="28"/>
          <w:szCs w:val="28"/>
        </w:rPr>
        <w:t xml:space="preserve"> 20</w:t>
      </w:r>
      <w:r w:rsidR="0013707E">
        <w:rPr>
          <w:rFonts w:ascii="Times New Roman" w:hAnsi="Times New Roman" w:cs="Times New Roman"/>
          <w:sz w:val="28"/>
          <w:szCs w:val="28"/>
        </w:rPr>
        <w:t>2</w:t>
      </w:r>
      <w:r w:rsidR="007A494E">
        <w:rPr>
          <w:rFonts w:ascii="Times New Roman" w:hAnsi="Times New Roman" w:cs="Times New Roman"/>
          <w:sz w:val="28"/>
          <w:szCs w:val="28"/>
        </w:rPr>
        <w:t>3</w:t>
      </w:r>
      <w:r w:rsidRPr="00126CEC">
        <w:rPr>
          <w:rFonts w:ascii="Times New Roman" w:hAnsi="Times New Roman" w:cs="Times New Roman"/>
          <w:sz w:val="28"/>
          <w:szCs w:val="28"/>
        </w:rPr>
        <w:t xml:space="preserve"> г. </w:t>
      </w:r>
      <w:r w:rsidR="00F17A95">
        <w:rPr>
          <w:rFonts w:ascii="Times New Roman" w:hAnsi="Times New Roman" w:cs="Times New Roman"/>
          <w:sz w:val="28"/>
          <w:szCs w:val="28"/>
        </w:rPr>
        <w:t>№</w:t>
      </w:r>
      <w:r w:rsidR="007A494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9E461F" w:rsidRDefault="007651B7" w:rsidP="00126C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0"/>
      <w:bookmarkEnd w:id="0"/>
      <w:r w:rsidRPr="009E461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651B7" w:rsidRPr="009E461F" w:rsidRDefault="007651B7" w:rsidP="00126C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61F">
        <w:rPr>
          <w:rFonts w:ascii="Times New Roman" w:hAnsi="Times New Roman" w:cs="Times New Roman"/>
          <w:b w:val="0"/>
          <w:sz w:val="28"/>
          <w:szCs w:val="28"/>
        </w:rPr>
        <w:t>СОСТАВЛЕНИЯ И ВЕДЕНИЯ СВОДНОЙ БЮДЖЕТНОЙ РОСПИСИ БЮДЖЕТА    СОВЕТСКОГО ГОРОДСКОГО ОКРУГА СТАВРОПОЛЬСКОГО КРАЯ И БЮДЖЕТНЫХ РОСПИСЕЙ ГЛАВНЫХ РАСПОРЯДИТЕЛЕЙ (РАСПОРЯДИТЕЛЕЙ) СРЕДСТВ БЮДЖЕТА СОВЕТСКОГО ГОРОДСКОГО ОКРУГА СТАВРОПОЛЬСКОГО КРАЯ И ЛИМИТОВ</w:t>
      </w:r>
    </w:p>
    <w:p w:rsidR="007651B7" w:rsidRPr="009E461F" w:rsidRDefault="007651B7" w:rsidP="00126C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61F">
        <w:rPr>
          <w:rFonts w:ascii="Times New Roman" w:hAnsi="Times New Roman" w:cs="Times New Roman"/>
          <w:b w:val="0"/>
          <w:sz w:val="28"/>
          <w:szCs w:val="28"/>
        </w:rPr>
        <w:t xml:space="preserve">БЮДЖЕТНЫХ ОБЯЗАТЕЛЬСТВ НА </w:t>
      </w:r>
      <w:r w:rsidR="00E413DC">
        <w:rPr>
          <w:rFonts w:ascii="Times New Roman" w:hAnsi="Times New Roman" w:cs="Times New Roman"/>
          <w:b w:val="0"/>
          <w:sz w:val="28"/>
          <w:szCs w:val="28"/>
        </w:rPr>
        <w:t>ОЧЕРЕДНОЙ ФИНАНСОВЫЙ</w:t>
      </w:r>
      <w:r w:rsidRPr="009E461F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:rsidR="007651B7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6B25" w:rsidRPr="00EB6B25" w:rsidRDefault="00EB6B25" w:rsidP="00EB6B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B2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6B25" w:rsidRPr="00126CEC" w:rsidRDefault="00EB6B25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5ABC" w:rsidRDefault="00EB6B25" w:rsidP="00FB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8C75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8C75D3" w:rsidRPr="008C75D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статьи 217</w:t>
        </w:r>
      </w:hyperlink>
      <w:r w:rsidR="008C75D3" w:rsidRPr="008C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C7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 статьи 219 </w:t>
      </w:r>
      <w:r w:rsidR="008C75D3">
        <w:t xml:space="preserve">   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Бюджетн</w:t>
      </w:r>
      <w:r w:rsidR="008C75D3">
        <w:rPr>
          <w:rFonts w:ascii="Times New Roman" w:hAnsi="Times New Roman" w:cs="Times New Roman"/>
          <w:sz w:val="28"/>
          <w:szCs w:val="28"/>
        </w:rPr>
        <w:t>ого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7651B7" w:rsidRPr="00126CEC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8C75D3">
        <w:rPr>
          <w:rFonts w:ascii="Times New Roman" w:hAnsi="Times New Roman" w:cs="Times New Roman"/>
          <w:sz w:val="28"/>
          <w:szCs w:val="28"/>
        </w:rPr>
        <w:t>а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БК РФ)</w:t>
      </w:r>
      <w:r w:rsidR="008C75D3">
        <w:rPr>
          <w:rFonts w:ascii="Times New Roman" w:hAnsi="Times New Roman" w:cs="Times New Roman"/>
          <w:sz w:val="28"/>
          <w:szCs w:val="28"/>
        </w:rPr>
        <w:t xml:space="preserve">, </w:t>
      </w:r>
      <w:r w:rsidR="008C75D3" w:rsidRPr="00126CEC">
        <w:rPr>
          <w:rFonts w:ascii="Times New Roman" w:hAnsi="Times New Roman" w:cs="Times New Roman"/>
          <w:sz w:val="28"/>
          <w:szCs w:val="28"/>
        </w:rPr>
        <w:t>Решением Совета депутатов Советского городского округа Ставропольского края</w:t>
      </w:r>
      <w:r w:rsidR="00FB2BBA">
        <w:rPr>
          <w:rFonts w:ascii="Times New Roman" w:hAnsi="Times New Roman" w:cs="Times New Roman"/>
          <w:sz w:val="28"/>
          <w:szCs w:val="28"/>
        </w:rPr>
        <w:t xml:space="preserve"> «</w:t>
      </w:r>
      <w:r w:rsidR="00FB2BBA" w:rsidRPr="00126CEC">
        <w:rPr>
          <w:rFonts w:ascii="Times New Roman" w:hAnsi="Times New Roman" w:cs="Times New Roman"/>
          <w:sz w:val="28"/>
          <w:szCs w:val="28"/>
        </w:rPr>
        <w:t>О</w:t>
      </w:r>
      <w:r w:rsidR="00FB2BBA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FB2BBA" w:rsidRPr="00126CEC">
        <w:rPr>
          <w:rFonts w:ascii="Times New Roman" w:hAnsi="Times New Roman" w:cs="Times New Roman"/>
          <w:sz w:val="28"/>
          <w:szCs w:val="28"/>
        </w:rPr>
        <w:t xml:space="preserve"> бюджетном процессе в Советском городс</w:t>
      </w:r>
      <w:r w:rsidR="00FB2BBA">
        <w:rPr>
          <w:rFonts w:ascii="Times New Roman" w:hAnsi="Times New Roman" w:cs="Times New Roman"/>
          <w:sz w:val="28"/>
          <w:szCs w:val="28"/>
        </w:rPr>
        <w:t>ком округе Ставропольского края».</w:t>
      </w:r>
      <w:r w:rsidR="008C75D3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B7" w:rsidRPr="00126CEC" w:rsidRDefault="00345ABC" w:rsidP="008C7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8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8F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составления и ведения сводной бюджетной росписи </w:t>
      </w:r>
      <w:r w:rsidR="007651B7" w:rsidRPr="00B408F9">
        <w:rPr>
          <w:rFonts w:ascii="Times New Roman" w:hAnsi="Times New Roman" w:cs="Times New Roman"/>
          <w:sz w:val="28"/>
          <w:szCs w:val="28"/>
        </w:rPr>
        <w:t>бюджета Советского городского округа Ставропольского края (далее -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местный бюджет)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(далее - сводная бюджетная роспись) и бюджетных росписей главных распорядителей (распорядителей) средств местного бюджета (далее - бюджетная роспись), а также доведения бюджетных ассигнований и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до главных распорядителей (распорядителей) средств местного бюджета и получателей средств местного бюджета.</w:t>
      </w:r>
    </w:p>
    <w:p w:rsidR="00EB6B25" w:rsidRDefault="00B408F9" w:rsidP="00EB6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B25">
        <w:rPr>
          <w:rFonts w:ascii="Times New Roman" w:hAnsi="Times New Roman" w:cs="Times New Roman"/>
          <w:sz w:val="28"/>
          <w:szCs w:val="28"/>
        </w:rPr>
        <w:t xml:space="preserve">.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Автоматизация процесса составления и ведения сводной бюджетной росписи и бюджетной росписи осуществляется с использованием автоматизированной системы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(далее - АС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) и удаленных рабочих мест автоматизированной системы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УРМ АС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>) с применением</w:t>
      </w:r>
      <w:r w:rsidR="00EB6B25">
        <w:rPr>
          <w:rFonts w:ascii="Times New Roman" w:hAnsi="Times New Roman" w:cs="Times New Roman"/>
          <w:sz w:val="28"/>
          <w:szCs w:val="28"/>
        </w:rPr>
        <w:t>: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25" w:rsidRPr="00EB6B25" w:rsidRDefault="00EB6B25" w:rsidP="00EB6B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B25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управления, применяемых в порядке, устанавливаемом приказом Министерства финансов Российской Федерации;</w:t>
      </w:r>
    </w:p>
    <w:p w:rsidR="006F73B4" w:rsidRDefault="00EB6B25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B25">
        <w:rPr>
          <w:rFonts w:ascii="Times New Roman" w:hAnsi="Times New Roman" w:cs="Times New Roman"/>
          <w:sz w:val="28"/>
          <w:szCs w:val="28"/>
        </w:rPr>
        <w:t xml:space="preserve">кодов аналитического учета (кодов типов средств, кодов цели, кодов объектов государственной (муниципальной) собственности, дополнительных детализированных кодов классификации операций сектора государственного управления) и кодов видов источников финансирования дефицита бюджета, </w:t>
      </w:r>
      <w:r w:rsidRPr="00EB6B25">
        <w:rPr>
          <w:rFonts w:ascii="Times New Roman" w:hAnsi="Times New Roman" w:cs="Times New Roman"/>
          <w:sz w:val="28"/>
          <w:szCs w:val="28"/>
        </w:rPr>
        <w:lastRenderedPageBreak/>
        <w:t>утверждаемых приказами Финансового управления</w:t>
      </w:r>
      <w:r>
        <w:t xml:space="preserve">  </w:t>
      </w:r>
      <w:r w:rsidR="00AD4619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</w:t>
      </w:r>
      <w:r w:rsidR="00FB2BBA">
        <w:rPr>
          <w:rFonts w:ascii="Times New Roman" w:hAnsi="Times New Roman" w:cs="Times New Roman"/>
          <w:sz w:val="28"/>
          <w:szCs w:val="28"/>
        </w:rPr>
        <w:t>а Ставропольского края (</w:t>
      </w:r>
      <w:r w:rsidR="00AD4619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D4619">
        <w:rPr>
          <w:rFonts w:ascii="Times New Roman" w:hAnsi="Times New Roman" w:cs="Times New Roman"/>
          <w:sz w:val="28"/>
          <w:szCs w:val="28"/>
        </w:rPr>
        <w:t>инансовое управление)</w:t>
      </w:r>
      <w:r w:rsidR="007651B7" w:rsidRPr="00126CEC">
        <w:rPr>
          <w:rFonts w:ascii="Times New Roman" w:hAnsi="Times New Roman" w:cs="Times New Roman"/>
          <w:sz w:val="28"/>
          <w:szCs w:val="28"/>
        </w:rPr>
        <w:t>.</w:t>
      </w:r>
    </w:p>
    <w:p w:rsidR="00B408F9" w:rsidRDefault="00B408F9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08F9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росписи, а также утверждение (изменение) лимитов бюджетных обязательств осуществляются с применением кодов видов изменений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252">
        <w:r w:rsidRPr="00B408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408F9">
        <w:rPr>
          <w:rFonts w:ascii="Times New Roman" w:hAnsi="Times New Roman" w:cs="Times New Roman"/>
          <w:sz w:val="28"/>
          <w:szCs w:val="28"/>
        </w:rPr>
        <w:t xml:space="preserve"> видов изменений, вносимых в сводную бюджетную роспись и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08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B408F9" w:rsidRPr="00440B13" w:rsidRDefault="00440B13" w:rsidP="00B408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B13">
        <w:rPr>
          <w:rFonts w:ascii="Times New Roman" w:hAnsi="Times New Roman" w:cs="Times New Roman"/>
          <w:sz w:val="28"/>
          <w:szCs w:val="28"/>
        </w:rPr>
        <w:t>5.</w:t>
      </w:r>
      <w:r w:rsidR="00414ABE" w:rsidRPr="00440B13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B408F9" w:rsidRPr="00440B13">
        <w:rPr>
          <w:rFonts w:ascii="Times New Roman" w:hAnsi="Times New Roman" w:cs="Times New Roman"/>
          <w:sz w:val="28"/>
          <w:szCs w:val="28"/>
        </w:rPr>
        <w:t>размещает в информационно-телекоммуникационной сети «Интернет»</w:t>
      </w:r>
      <w:r w:rsidRPr="00440B1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408F9" w:rsidRPr="00440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8F9" w:rsidRPr="00440B1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408F9" w:rsidRPr="00440B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08F9" w:rsidRPr="00440B13">
        <w:rPr>
          <w:rFonts w:ascii="Times New Roman" w:hAnsi="Times New Roman" w:cs="Times New Roman"/>
          <w:sz w:val="28"/>
          <w:szCs w:val="28"/>
          <w:lang w:val="en-US"/>
        </w:rPr>
        <w:t>sgo</w:t>
      </w:r>
      <w:r w:rsidR="00B408F9" w:rsidRPr="00440B13">
        <w:rPr>
          <w:rFonts w:ascii="Times New Roman" w:hAnsi="Times New Roman" w:cs="Times New Roman"/>
          <w:sz w:val="28"/>
          <w:szCs w:val="28"/>
        </w:rPr>
        <w:t>sk.ru</w:t>
      </w:r>
      <w:proofErr w:type="spellEnd"/>
      <w:r w:rsidR="00B408F9" w:rsidRPr="00440B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08F9" w:rsidRPr="00440B13">
        <w:rPr>
          <w:rFonts w:ascii="Times New Roman" w:hAnsi="Times New Roman" w:cs="Times New Roman"/>
          <w:sz w:val="28"/>
          <w:szCs w:val="28"/>
        </w:rPr>
        <w:t>подрубрике</w:t>
      </w:r>
      <w:proofErr w:type="spellEnd"/>
      <w:r w:rsidR="00B408F9" w:rsidRPr="00440B13">
        <w:rPr>
          <w:rFonts w:ascii="Times New Roman" w:hAnsi="Times New Roman" w:cs="Times New Roman"/>
          <w:sz w:val="28"/>
          <w:szCs w:val="28"/>
        </w:rPr>
        <w:t xml:space="preserve"> «Финансы»:</w:t>
      </w:r>
    </w:p>
    <w:p w:rsidR="00B408F9" w:rsidRPr="00B408F9" w:rsidRDefault="00B408F9" w:rsidP="00B408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8F9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</w:t>
      </w:r>
      <w:proofErr w:type="gramStart"/>
      <w:r w:rsidRPr="00B408F9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430B90">
        <w:rPr>
          <w:rFonts w:ascii="Times New Roman" w:hAnsi="Times New Roman" w:cs="Times New Roman"/>
          <w:sz w:val="28"/>
          <w:szCs w:val="28"/>
        </w:rPr>
        <w:t>решения</w:t>
      </w:r>
      <w:r w:rsidRPr="00B408F9">
        <w:rPr>
          <w:rFonts w:ascii="Times New Roman" w:hAnsi="Times New Roman" w:cs="Times New Roman"/>
          <w:sz w:val="28"/>
          <w:szCs w:val="28"/>
        </w:rPr>
        <w:t xml:space="preserve"> </w:t>
      </w:r>
      <w:r w:rsidR="00430B90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</w:t>
      </w:r>
      <w:r w:rsidRPr="00B408F9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B408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30B90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B408F9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</w:t>
      </w:r>
      <w:r w:rsidR="00430B90">
        <w:rPr>
          <w:rFonts w:ascii="Times New Roman" w:hAnsi="Times New Roman" w:cs="Times New Roman"/>
          <w:sz w:val="28"/>
          <w:szCs w:val="28"/>
        </w:rPr>
        <w:t>год и плановый период (далее - Решение</w:t>
      </w:r>
      <w:r w:rsidRPr="00B408F9">
        <w:rPr>
          <w:rFonts w:ascii="Times New Roman" w:hAnsi="Times New Roman" w:cs="Times New Roman"/>
          <w:sz w:val="28"/>
          <w:szCs w:val="28"/>
        </w:rPr>
        <w:t xml:space="preserve"> о бюджете) </w:t>
      </w:r>
      <w:r w:rsidRPr="00A60FFF">
        <w:rPr>
          <w:rFonts w:ascii="Times New Roman" w:hAnsi="Times New Roman" w:cs="Times New Roman"/>
          <w:sz w:val="28"/>
          <w:szCs w:val="28"/>
        </w:rPr>
        <w:t>сводную бюджетную роспись на очередной финансовый год и плановый период;</w:t>
      </w:r>
      <w:bookmarkStart w:id="1" w:name="_GoBack"/>
      <w:bookmarkEnd w:id="1"/>
    </w:p>
    <w:p w:rsidR="00B408F9" w:rsidRPr="00B408F9" w:rsidRDefault="00B408F9" w:rsidP="00B408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08F9">
        <w:rPr>
          <w:rFonts w:ascii="Times New Roman" w:hAnsi="Times New Roman" w:cs="Times New Roman"/>
          <w:sz w:val="28"/>
          <w:szCs w:val="28"/>
        </w:rPr>
        <w:t>не позднее пятнадцатого числа месяца, следующего за отчетным кварталом, сводную бюджетную роспись по состоянию на 01 апреля, 01 июля, 01 октября текущего финансового года, 01 января очередного финансового года.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EB6B25" w:rsidRDefault="00EB6B25" w:rsidP="00126C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1B7" w:rsidRPr="00EB6B25">
        <w:rPr>
          <w:rFonts w:ascii="Times New Roman" w:hAnsi="Times New Roman" w:cs="Times New Roman"/>
          <w:b/>
          <w:sz w:val="28"/>
          <w:szCs w:val="28"/>
        </w:rPr>
        <w:t>I. Состав сводной бюджетной росписи,</w:t>
      </w:r>
    </w:p>
    <w:p w:rsidR="007651B7" w:rsidRPr="00EB6B25" w:rsidRDefault="007651B7" w:rsidP="00126C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25">
        <w:rPr>
          <w:rFonts w:ascii="Times New Roman" w:hAnsi="Times New Roman" w:cs="Times New Roman"/>
          <w:b/>
          <w:sz w:val="28"/>
          <w:szCs w:val="28"/>
        </w:rPr>
        <w:t>порядок ее составления и утверждения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430B90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Сводная бюджетная роспись составляется </w:t>
      </w:r>
      <w:r w:rsidR="00EB6B25"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273" w:history="1">
        <w:r w:rsidR="00EB6B2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651B7" w:rsidRPr="003B3FB6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>к настоящему Порядку и включает:</w:t>
      </w:r>
    </w:p>
    <w:p w:rsidR="006F73B4" w:rsidRDefault="00430B90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.1. Бюджетные ассигнования по расходам местного бюджета на текущий финансовый год и плановый период в разрезе главных распорядителей средств местного бюджета (далее - главные распорядители), разделов, подразделов, целевых статей (государственных и муниципальных  программ и непрограммных направлений деятельности), групп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 местного бюджета на текущий финансовый год и плановый период дополнительно детализируются с применением </w:t>
      </w:r>
      <w:r w:rsidR="00E757D6" w:rsidRPr="00E757D6">
        <w:rPr>
          <w:rFonts w:ascii="Times New Roman" w:hAnsi="Times New Roman" w:cs="Times New Roman"/>
          <w:sz w:val="28"/>
          <w:szCs w:val="28"/>
        </w:rPr>
        <w:t>следующих кодов аналитического учета - кодов типов средств, кодов цели, кодов объектов государственной (муниципальной) собственности (при необходимости</w:t>
      </w:r>
      <w:r w:rsidR="00E757D6">
        <w:rPr>
          <w:rFonts w:ascii="Times New Roman" w:hAnsi="Times New Roman" w:cs="Times New Roman"/>
          <w:sz w:val="28"/>
          <w:szCs w:val="28"/>
        </w:rPr>
        <w:t>).</w:t>
      </w:r>
      <w:r w:rsidR="00E757D6" w:rsidRPr="00E757D6">
        <w:rPr>
          <w:rFonts w:ascii="Times New Roman" w:hAnsi="Times New Roman" w:cs="Times New Roman"/>
          <w:sz w:val="28"/>
          <w:szCs w:val="28"/>
        </w:rPr>
        <w:t xml:space="preserve"> </w:t>
      </w:r>
      <w:r w:rsidR="006F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1B7" w:rsidRPr="00126CEC" w:rsidRDefault="00430B90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1B7" w:rsidRPr="00126CEC">
        <w:rPr>
          <w:rFonts w:ascii="Times New Roman" w:hAnsi="Times New Roman" w:cs="Times New Roman"/>
          <w:sz w:val="28"/>
          <w:szCs w:val="28"/>
        </w:rPr>
        <w:t>. Сводная бюджетная роспись утверждается приказом</w:t>
      </w:r>
      <w:r w:rsidR="007651B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 в течение десяти рабочих дней со дня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опубликования Решения Совета депутатов Советского городского округа Ставропольского края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о местном  бюджете на очередной финансовый год и плановый пер</w:t>
      </w:r>
      <w:r w:rsidR="00C34CD1">
        <w:rPr>
          <w:rFonts w:ascii="Times New Roman" w:hAnsi="Times New Roman" w:cs="Times New Roman"/>
          <w:sz w:val="28"/>
          <w:szCs w:val="28"/>
        </w:rPr>
        <w:t xml:space="preserve">иод (далее – Решение о бюджете), </w:t>
      </w:r>
      <w:r w:rsidR="00C34CD1" w:rsidRPr="00C34CD1">
        <w:rPr>
          <w:rFonts w:ascii="Times New Roman" w:hAnsi="Times New Roman" w:cs="Times New Roman"/>
          <w:sz w:val="28"/>
          <w:szCs w:val="28"/>
        </w:rPr>
        <w:t>но не позднее начала очередного финансового года.</w:t>
      </w:r>
    </w:p>
    <w:p w:rsidR="006F73B4" w:rsidRDefault="00430B90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1B7" w:rsidRPr="00126CEC">
        <w:rPr>
          <w:rFonts w:ascii="Times New Roman" w:hAnsi="Times New Roman" w:cs="Times New Roman"/>
          <w:sz w:val="28"/>
          <w:szCs w:val="28"/>
        </w:rPr>
        <w:t>. Показатели утвержденной сводной бюджетной росписи должны соответствовать  Решению о бюджете.</w:t>
      </w:r>
    </w:p>
    <w:p w:rsidR="00E757D6" w:rsidRPr="00126CEC" w:rsidRDefault="00430B90" w:rsidP="003E1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4CD1" w:rsidRPr="00C34CD1">
        <w:rPr>
          <w:rFonts w:ascii="Times New Roman" w:hAnsi="Times New Roman" w:cs="Times New Roman"/>
          <w:sz w:val="28"/>
          <w:szCs w:val="28"/>
        </w:rPr>
        <w:t xml:space="preserve">.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C34CD1" w:rsidRPr="00C34CD1">
        <w:rPr>
          <w:rFonts w:ascii="Times New Roman" w:hAnsi="Times New Roman" w:cs="Times New Roman"/>
          <w:sz w:val="28"/>
          <w:szCs w:val="28"/>
        </w:rPr>
        <w:t>ого бюджета и лимитов бюджетных обязательств на текущий финансовый год и плановый период прекращают свое действие в отношении первого и второго года планового периода в последний рабочий день текущего финансового года.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430B90" w:rsidP="00126C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51B7" w:rsidRPr="00126CEC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3B3FB6" w:rsidRDefault="00430B90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главным распорядителям утверждаются на текущий финансовый год и плановый период в разрезе главных распорядителей, разделов, подразделов, целевых статей (муниципальных программ и непрограммных направлений деятельности), групп, подгрупп, элементов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426" w:history="1">
        <w:r w:rsidR="007651B7" w:rsidRPr="003B3FB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7651B7" w:rsidRPr="003B3FB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кодам групп, подгрупп, элементов видов расходов классификации расходов бюджетов формируются и утверждаются на основании предложений главных распорядителей о распределении бюджетных ассигнований к проекту </w:t>
      </w:r>
      <w:r w:rsidR="00F900F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26CEC">
        <w:rPr>
          <w:rFonts w:ascii="Times New Roman" w:hAnsi="Times New Roman" w:cs="Times New Roman"/>
          <w:sz w:val="28"/>
          <w:szCs w:val="28"/>
        </w:rPr>
        <w:t xml:space="preserve">о бюджете, сформированных в </w:t>
      </w:r>
      <w:r w:rsidR="00F900F6">
        <w:rPr>
          <w:rFonts w:ascii="Times New Roman" w:hAnsi="Times New Roman" w:cs="Times New Roman"/>
          <w:sz w:val="28"/>
          <w:szCs w:val="28"/>
        </w:rPr>
        <w:t xml:space="preserve">бюджетным процессом в автоматизированной системе «Бюджет» </w:t>
      </w:r>
      <w:r w:rsidRPr="00126CEC">
        <w:rPr>
          <w:rFonts w:ascii="Times New Roman" w:hAnsi="Times New Roman" w:cs="Times New Roman"/>
          <w:sz w:val="28"/>
          <w:szCs w:val="28"/>
        </w:rPr>
        <w:t xml:space="preserve">(далее - АС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="00F900F6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2A17" w:rsidRDefault="007651B7" w:rsidP="006F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FB2BBA"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FB2BBA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дополнительно детализируются с применением </w:t>
      </w:r>
      <w:bookmarkStart w:id="2" w:name="P84"/>
      <w:bookmarkEnd w:id="2"/>
      <w:r w:rsidR="00882A17" w:rsidRPr="00882A17">
        <w:rPr>
          <w:rFonts w:ascii="Times New Roman" w:hAnsi="Times New Roman" w:cs="Times New Roman"/>
          <w:sz w:val="28"/>
          <w:szCs w:val="28"/>
        </w:rPr>
        <w:t>следующих кодов аналитического учета: кодов типов средств, кодов целей, кодов объектов государственной (муниципальной) собственности (при необходимости).</w:t>
      </w:r>
    </w:p>
    <w:p w:rsidR="007651B7" w:rsidRPr="00126CEC" w:rsidRDefault="00430B90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5C">
        <w:rPr>
          <w:rFonts w:ascii="Times New Roman" w:hAnsi="Times New Roman" w:cs="Times New Roman"/>
          <w:sz w:val="28"/>
          <w:szCs w:val="28"/>
        </w:rPr>
        <w:t>10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.1. Лимиты бюджетных обязательств утверждаются приказом </w:t>
      </w:r>
      <w:r w:rsidR="008C495C"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7651B7" w:rsidRPr="00126CEC">
        <w:rPr>
          <w:rFonts w:ascii="Times New Roman" w:hAnsi="Times New Roman" w:cs="Times New Roman"/>
          <w:sz w:val="28"/>
          <w:szCs w:val="28"/>
        </w:rPr>
        <w:t>одновременно с утверждением сводной бюджетной росписи в пределах бюджетных ассигнований, установленных Решением о бюджете и сводной бюджетной росписью.</w:t>
      </w:r>
    </w:p>
    <w:p w:rsidR="007651B7" w:rsidRPr="00126CEC" w:rsidRDefault="00430B90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5C">
        <w:rPr>
          <w:rFonts w:ascii="Times New Roman" w:hAnsi="Times New Roman" w:cs="Times New Roman"/>
          <w:sz w:val="28"/>
          <w:szCs w:val="28"/>
        </w:rPr>
        <w:t>10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.2. Бюджетные ассигнования на исполнение публичных нормативных обязательств, лимиты бюджетных обязательств по расходам на исполнение публичных нормативных обязательств, установленных Решением о бюджете, утверждаются приказом </w:t>
      </w:r>
      <w:r w:rsidR="008C495C"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521" w:history="1">
        <w:r w:rsidR="007651B7" w:rsidRPr="003B3FB6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7651B7" w:rsidRPr="003B3FB6">
        <w:rPr>
          <w:rFonts w:ascii="Times New Roman" w:hAnsi="Times New Roman" w:cs="Times New Roman"/>
          <w:sz w:val="28"/>
          <w:szCs w:val="28"/>
        </w:rPr>
        <w:t xml:space="preserve"> к </w:t>
      </w:r>
      <w:r w:rsidR="007651B7" w:rsidRPr="00126CEC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7651B7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7CE" w:rsidRDefault="005527CE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95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Доведение показателей сводной </w:t>
      </w:r>
    </w:p>
    <w:p w:rsidR="005527CE" w:rsidRDefault="005527CE" w:rsidP="005527C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росписи и лимитов бюджетных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</w:t>
      </w:r>
    </w:p>
    <w:p w:rsidR="005527CE" w:rsidRDefault="005527CE" w:rsidP="005527C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</w:t>
      </w:r>
    </w:p>
    <w:p w:rsidR="005527CE" w:rsidRDefault="005527CE" w:rsidP="00552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290EC8" w:rsidP="006F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B90" w:rsidRPr="00430B9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Финансовое управление в течение двух рабочих дней со дня утверждения сводной бюджетной росписи и лимитов бюджетных обязательств, но не позднее начала очередного финансового года, доводит до главных распорядителей (главных администраторов источников):</w:t>
      </w:r>
    </w:p>
    <w:p w:rsidR="006F73B4" w:rsidRDefault="00290EC8" w:rsidP="006F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778">
        <w:rPr>
          <w:rFonts w:ascii="Times New Roman" w:hAnsi="Times New Roman" w:cs="Times New Roman"/>
          <w:sz w:val="28"/>
          <w:szCs w:val="28"/>
        </w:rPr>
        <w:tab/>
      </w:r>
      <w:hyperlink w:anchor="P638">
        <w:r w:rsidR="00C04778" w:rsidRPr="00C0477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04778" w:rsidRPr="00C04778">
        <w:rPr>
          <w:rFonts w:ascii="Times New Roman" w:hAnsi="Times New Roman" w:cs="Times New Roman"/>
          <w:sz w:val="28"/>
          <w:szCs w:val="28"/>
        </w:rPr>
        <w:t xml:space="preserve"> о бюджетных ассигнованиях по расходам </w:t>
      </w:r>
      <w:r w:rsidR="00A60FFF">
        <w:rPr>
          <w:rFonts w:ascii="Times New Roman" w:hAnsi="Times New Roman" w:cs="Times New Roman"/>
          <w:sz w:val="28"/>
          <w:szCs w:val="28"/>
        </w:rPr>
        <w:t>местн</w:t>
      </w:r>
      <w:r w:rsidR="00C04778" w:rsidRPr="00C04778">
        <w:rPr>
          <w:rFonts w:ascii="Times New Roman" w:hAnsi="Times New Roman" w:cs="Times New Roman"/>
          <w:sz w:val="28"/>
          <w:szCs w:val="28"/>
        </w:rPr>
        <w:t xml:space="preserve">ого бюджета по форме согласно </w:t>
      </w:r>
      <w:r w:rsidR="00C04778" w:rsidRPr="00430B90">
        <w:rPr>
          <w:rFonts w:ascii="Times New Roman" w:hAnsi="Times New Roman" w:cs="Times New Roman"/>
          <w:sz w:val="28"/>
          <w:szCs w:val="28"/>
        </w:rPr>
        <w:t>приложению 5 к настоящему Порядку;</w:t>
      </w:r>
    </w:p>
    <w:p w:rsidR="006F73B4" w:rsidRDefault="006F73B4" w:rsidP="006F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707">
        <w:r w:rsidR="00C04778" w:rsidRPr="00430B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04778" w:rsidRPr="00430B90">
        <w:rPr>
          <w:rFonts w:ascii="Times New Roman" w:hAnsi="Times New Roman" w:cs="Times New Roman"/>
          <w:sz w:val="28"/>
          <w:szCs w:val="28"/>
        </w:rPr>
        <w:t xml:space="preserve"> о бюджетных ассигнованиях по источникам финансирования дефицита </w:t>
      </w:r>
      <w:r w:rsidR="00A60FFF">
        <w:rPr>
          <w:rFonts w:ascii="Times New Roman" w:hAnsi="Times New Roman" w:cs="Times New Roman"/>
          <w:sz w:val="28"/>
          <w:szCs w:val="28"/>
        </w:rPr>
        <w:t>местн</w:t>
      </w:r>
      <w:r w:rsidR="00C04778" w:rsidRPr="00430B90">
        <w:rPr>
          <w:rFonts w:ascii="Times New Roman" w:hAnsi="Times New Roman" w:cs="Times New Roman"/>
          <w:sz w:val="28"/>
          <w:szCs w:val="28"/>
        </w:rPr>
        <w:t>ого бюджета по форме согласно приложению 6 к настоящему Порядку;</w:t>
      </w:r>
    </w:p>
    <w:p w:rsidR="00C04778" w:rsidRPr="00430B90" w:rsidRDefault="006F73B4" w:rsidP="006F7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781">
        <w:r w:rsidR="00C04778" w:rsidRPr="00430B9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C04778" w:rsidRPr="00430B90">
        <w:rPr>
          <w:rFonts w:ascii="Times New Roman" w:hAnsi="Times New Roman" w:cs="Times New Roman"/>
          <w:sz w:val="28"/>
          <w:szCs w:val="28"/>
        </w:rPr>
        <w:t xml:space="preserve"> о лимитах бюджетных обязательств по форме согласно приложению 7 к настоящему Порядку.</w:t>
      </w:r>
    </w:p>
    <w:p w:rsidR="00D5562B" w:rsidRPr="00C04778" w:rsidRDefault="00D5562B" w:rsidP="00882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A7551B" w:rsidP="00126C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51B7" w:rsidRPr="00126CEC">
        <w:rPr>
          <w:rFonts w:ascii="Times New Roman" w:hAnsi="Times New Roman" w:cs="Times New Roman"/>
          <w:sz w:val="28"/>
          <w:szCs w:val="28"/>
        </w:rPr>
        <w:t>. Ведение сводной бюджетной росписи</w:t>
      </w:r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 изменение лимитов бюджетных обязательств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8C495C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5C">
        <w:rPr>
          <w:rFonts w:ascii="Times New Roman" w:hAnsi="Times New Roman" w:cs="Times New Roman"/>
          <w:sz w:val="28"/>
          <w:szCs w:val="28"/>
        </w:rPr>
        <w:t>12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Ведение сводной бюджетной росписи и изменение лимитов бюджетных обязательств осуществляет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7651B7" w:rsidRPr="00126CEC">
        <w:rPr>
          <w:rFonts w:ascii="Times New Roman" w:hAnsi="Times New Roman" w:cs="Times New Roman"/>
          <w:sz w:val="28"/>
          <w:szCs w:val="28"/>
        </w:rPr>
        <w:t>посредством внесения изменений в сводную бюджетную роспись и (или) лимиты бюджетных обязательств.</w:t>
      </w:r>
    </w:p>
    <w:p w:rsidR="007651B7" w:rsidRPr="00126CEC" w:rsidRDefault="008C495C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5C">
        <w:rPr>
          <w:rFonts w:ascii="Times New Roman" w:hAnsi="Times New Roman" w:cs="Times New Roman"/>
          <w:sz w:val="28"/>
          <w:szCs w:val="28"/>
        </w:rPr>
        <w:t>13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и (или) лимиты бюджетных обязательств утверждается приказом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>инансового управления</w:t>
      </w:r>
      <w:proofErr w:type="gramStart"/>
      <w:r w:rsidR="007651B7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51B7" w:rsidRPr="00126CEC" w:rsidRDefault="008C495C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95C">
        <w:rPr>
          <w:rFonts w:ascii="Times New Roman" w:hAnsi="Times New Roman" w:cs="Times New Roman"/>
          <w:sz w:val="28"/>
          <w:szCs w:val="28"/>
        </w:rPr>
        <w:t>14</w:t>
      </w:r>
      <w:r w:rsidR="007651B7" w:rsidRPr="00126CEC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 и (или) лимиты бюджетных обязательств осуществляется</w:t>
      </w:r>
      <w:r w:rsidR="00765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51B7">
        <w:rPr>
          <w:rFonts w:ascii="Times New Roman" w:hAnsi="Times New Roman" w:cs="Times New Roman"/>
          <w:sz w:val="28"/>
          <w:szCs w:val="28"/>
        </w:rPr>
        <w:t>инансовым управлением</w:t>
      </w:r>
      <w:proofErr w:type="gramStart"/>
      <w:r w:rsidR="007651B7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 связи с принятием закона Ставропольского края о внесении изменений в Закон о бюджете (далее - Закон о внесении изменений в Закон о бюджете) и внесение изменений в Решение о бюджете  Советского городского округа</w:t>
      </w:r>
      <w:r w:rsidR="00AD4619">
        <w:rPr>
          <w:rFonts w:ascii="Times New Roman" w:hAnsi="Times New Roman" w:cs="Times New Roman"/>
          <w:sz w:val="28"/>
          <w:szCs w:val="28"/>
        </w:rPr>
        <w:t xml:space="preserve"> Ставропольского кра</w:t>
      </w:r>
      <w:proofErr w:type="gramStart"/>
      <w:r w:rsidR="00AD461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D4619">
        <w:rPr>
          <w:rFonts w:ascii="Times New Roman" w:hAnsi="Times New Roman" w:cs="Times New Roman"/>
          <w:sz w:val="28"/>
          <w:szCs w:val="28"/>
        </w:rPr>
        <w:t xml:space="preserve"> далее- изменения в Решение о бюджете)</w:t>
      </w:r>
      <w:r w:rsidRPr="00126CEC">
        <w:rPr>
          <w:rFonts w:ascii="Times New Roman" w:hAnsi="Times New Roman" w:cs="Times New Roman"/>
          <w:sz w:val="28"/>
          <w:szCs w:val="28"/>
        </w:rPr>
        <w:t>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по основаниям внесения изменений в сводную бюджетную роспись, установленным </w:t>
      </w:r>
      <w:hyperlink r:id="rId11" w:history="1">
        <w:r w:rsidRPr="003B3FB6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3B3FB6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2" w:history="1">
        <w:r w:rsidRPr="003B3F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CE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002F96">
        <w:rPr>
          <w:rFonts w:ascii="Times New Roman" w:hAnsi="Times New Roman" w:cs="Times New Roman"/>
          <w:sz w:val="28"/>
          <w:szCs w:val="28"/>
        </w:rPr>
        <w:t>«О</w:t>
      </w:r>
      <w:r w:rsidRPr="00126CEC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451571">
        <w:rPr>
          <w:rFonts w:ascii="Times New Roman" w:hAnsi="Times New Roman" w:cs="Times New Roman"/>
          <w:sz w:val="28"/>
          <w:szCs w:val="28"/>
        </w:rPr>
        <w:t>в Ставропольском крае</w:t>
      </w:r>
      <w:r w:rsidR="00002F96">
        <w:rPr>
          <w:rFonts w:ascii="Times New Roman" w:hAnsi="Times New Roman" w:cs="Times New Roman"/>
          <w:sz w:val="28"/>
          <w:szCs w:val="28"/>
        </w:rPr>
        <w:t>»</w:t>
      </w:r>
      <w:r w:rsidR="00451571">
        <w:rPr>
          <w:rFonts w:ascii="Times New Roman" w:hAnsi="Times New Roman" w:cs="Times New Roman"/>
          <w:sz w:val="28"/>
          <w:szCs w:val="28"/>
        </w:rPr>
        <w:t>, Решением «О</w:t>
      </w:r>
      <w:r w:rsidR="00597525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51571">
        <w:rPr>
          <w:rFonts w:ascii="Times New Roman" w:hAnsi="Times New Roman" w:cs="Times New Roman"/>
          <w:sz w:val="28"/>
          <w:szCs w:val="28"/>
        </w:rPr>
        <w:t xml:space="preserve"> бюджетном процессе в Советском городском округе</w:t>
      </w:r>
      <w:r w:rsidR="0059752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51571">
        <w:rPr>
          <w:rFonts w:ascii="Times New Roman" w:hAnsi="Times New Roman" w:cs="Times New Roman"/>
          <w:sz w:val="28"/>
          <w:szCs w:val="28"/>
        </w:rPr>
        <w:t>» (далее – «Положение о бюджетном процессе»),</w:t>
      </w:r>
      <w:r w:rsidRPr="00126CEC">
        <w:rPr>
          <w:rFonts w:ascii="Times New Roman" w:hAnsi="Times New Roman" w:cs="Times New Roman"/>
          <w:sz w:val="28"/>
          <w:szCs w:val="28"/>
        </w:rPr>
        <w:t xml:space="preserve"> и с учетом особенностей исполнения местного бюджета, установленных Решением о бюджете.</w:t>
      </w:r>
      <w:proofErr w:type="gramEnd"/>
    </w:p>
    <w:p w:rsidR="00254CF2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 лимиты бюджетных обязательств могут быть внесены изменения, не приводящие к изменению показателей сводной бюджетной росписи.</w:t>
      </w:r>
    </w:p>
    <w:p w:rsidR="006F73B4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8C495C" w:rsidRPr="008C495C">
        <w:rPr>
          <w:rFonts w:ascii="Times New Roman" w:hAnsi="Times New Roman" w:cs="Times New Roman"/>
          <w:sz w:val="28"/>
          <w:szCs w:val="28"/>
        </w:rPr>
        <w:t>5</w:t>
      </w:r>
      <w:r w:rsidRPr="00254CF2">
        <w:rPr>
          <w:rFonts w:ascii="Times New Roman" w:hAnsi="Times New Roman" w:cs="Times New Roman"/>
          <w:sz w:val="28"/>
          <w:szCs w:val="28"/>
        </w:rPr>
        <w:t xml:space="preserve">. </w:t>
      </w:r>
      <w:r w:rsidR="00254CF2" w:rsidRPr="00254CF2">
        <w:rPr>
          <w:rFonts w:ascii="Times New Roman" w:hAnsi="Times New Roman" w:cs="Times New Roman"/>
          <w:sz w:val="28"/>
          <w:szCs w:val="28"/>
        </w:rPr>
        <w:t xml:space="preserve">Отдел планирования и анализа бюджета в течение трех рабочих дней со дня вступления в силу </w:t>
      </w:r>
      <w:r w:rsidRPr="00254CF2">
        <w:rPr>
          <w:rFonts w:ascii="Times New Roman" w:hAnsi="Times New Roman" w:cs="Times New Roman"/>
          <w:sz w:val="28"/>
          <w:szCs w:val="28"/>
        </w:rPr>
        <w:t>Решени</w:t>
      </w:r>
      <w:r w:rsidR="00254CF2" w:rsidRPr="00254CF2">
        <w:rPr>
          <w:rFonts w:ascii="Times New Roman" w:hAnsi="Times New Roman" w:cs="Times New Roman"/>
          <w:sz w:val="28"/>
          <w:szCs w:val="28"/>
        </w:rPr>
        <w:t>я</w:t>
      </w:r>
      <w:r w:rsidRPr="00126CEC">
        <w:rPr>
          <w:rFonts w:ascii="Times New Roman" w:hAnsi="Times New Roman" w:cs="Times New Roman"/>
          <w:sz w:val="28"/>
          <w:szCs w:val="28"/>
        </w:rPr>
        <w:t xml:space="preserve"> о бюджете </w:t>
      </w:r>
      <w:bookmarkStart w:id="3" w:name="P124"/>
      <w:bookmarkEnd w:id="3"/>
      <w:r w:rsidR="00254CF2" w:rsidRPr="00254CF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приказа </w:t>
      </w:r>
      <w:r w:rsidR="00254CF2" w:rsidRPr="00670748">
        <w:rPr>
          <w:rFonts w:ascii="Times New Roman" w:hAnsi="Times New Roman" w:cs="Times New Roman"/>
          <w:sz w:val="28"/>
          <w:szCs w:val="28"/>
        </w:rPr>
        <w:t>ф</w:t>
      </w:r>
      <w:r w:rsidR="00254CF2" w:rsidRPr="00254CF2">
        <w:rPr>
          <w:rFonts w:ascii="Times New Roman" w:hAnsi="Times New Roman" w:cs="Times New Roman"/>
          <w:sz w:val="28"/>
          <w:szCs w:val="28"/>
        </w:rPr>
        <w:t>инансового управления о внесении изменений в сводную бюджетную роспись и лимиты бюджетных обязательств.</w:t>
      </w:r>
    </w:p>
    <w:p w:rsidR="009D3ADF" w:rsidRPr="009D3ADF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8C495C" w:rsidRPr="008C495C">
        <w:rPr>
          <w:rFonts w:ascii="Times New Roman" w:hAnsi="Times New Roman" w:cs="Times New Roman"/>
          <w:sz w:val="28"/>
          <w:szCs w:val="28"/>
        </w:rPr>
        <w:t>6</w:t>
      </w:r>
      <w:r w:rsidRPr="00126CEC">
        <w:rPr>
          <w:rFonts w:ascii="Times New Roman" w:hAnsi="Times New Roman" w:cs="Times New Roman"/>
          <w:sz w:val="28"/>
          <w:szCs w:val="28"/>
        </w:rPr>
        <w:t xml:space="preserve">. </w:t>
      </w:r>
      <w:r w:rsidR="009D3ADF" w:rsidRPr="009D3ADF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</w:t>
      </w:r>
      <w:r w:rsidR="009D3ADF">
        <w:rPr>
          <w:rFonts w:ascii="Times New Roman" w:hAnsi="Times New Roman" w:cs="Times New Roman"/>
          <w:sz w:val="28"/>
          <w:szCs w:val="28"/>
        </w:rPr>
        <w:t xml:space="preserve">оспись без внесения изменений в Решение </w:t>
      </w:r>
      <w:r w:rsidR="009D3ADF" w:rsidRPr="009D3ADF">
        <w:rPr>
          <w:rFonts w:ascii="Times New Roman" w:hAnsi="Times New Roman" w:cs="Times New Roman"/>
          <w:sz w:val="28"/>
          <w:szCs w:val="28"/>
        </w:rPr>
        <w:t>о бюджете и (или) лимиты бюджетных обязательств осуществляется в следующем порядке:</w:t>
      </w:r>
    </w:p>
    <w:p w:rsidR="006F73B4" w:rsidRDefault="009D3ADF" w:rsidP="006F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t>1</w:t>
      </w:r>
      <w:r w:rsidR="008C495C" w:rsidRPr="008C495C">
        <w:rPr>
          <w:rFonts w:ascii="Times New Roman" w:hAnsi="Times New Roman" w:cs="Times New Roman"/>
          <w:sz w:val="28"/>
          <w:szCs w:val="28"/>
        </w:rPr>
        <w:t>6</w:t>
      </w:r>
      <w:r w:rsidRPr="009D3ADF">
        <w:rPr>
          <w:rFonts w:ascii="Times New Roman" w:hAnsi="Times New Roman" w:cs="Times New Roman"/>
          <w:sz w:val="28"/>
          <w:szCs w:val="28"/>
        </w:rPr>
        <w:t xml:space="preserve">.1. Главные распорядители (главные администраторы источников) вносят на рассмотрение в </w:t>
      </w:r>
      <w:r w:rsidR="008C49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управление</w:t>
      </w:r>
      <w:r w:rsidRPr="009D3ADF">
        <w:rPr>
          <w:rFonts w:ascii="Times New Roman" w:hAnsi="Times New Roman" w:cs="Times New Roman"/>
          <w:sz w:val="28"/>
          <w:szCs w:val="28"/>
        </w:rPr>
        <w:t xml:space="preserve"> предложения о предлагаемых изменениях сводной бюджетной росписи и (или) лимитов бюджетных обязательств (далее - предложения главных распорядителей), которые включают в себя:</w:t>
      </w:r>
    </w:p>
    <w:p w:rsidR="009D3ADF" w:rsidRPr="009D3ADF" w:rsidRDefault="009D3ADF" w:rsidP="006F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t>1) сопроводительное письмо, в котором указываются:</w:t>
      </w:r>
    </w:p>
    <w:p w:rsidR="009D3ADF" w:rsidRPr="009D3ADF" w:rsidRDefault="009D3ADF" w:rsidP="009D3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t>положения законодательства Российской Федерации и законодательства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Советского городского округа Ставропольского края,</w:t>
      </w:r>
      <w:r w:rsidRPr="009D3ADF">
        <w:rPr>
          <w:rFonts w:ascii="Times New Roman" w:hAnsi="Times New Roman" w:cs="Times New Roman"/>
          <w:sz w:val="28"/>
          <w:szCs w:val="28"/>
        </w:rPr>
        <w:t xml:space="preserve"> на основании которых предлагается внести изменения в сводную бюджетную роспись и (или) лимиты бюджетных обязательств;</w:t>
      </w:r>
    </w:p>
    <w:p w:rsidR="009D3ADF" w:rsidRPr="009D3ADF" w:rsidRDefault="009D3ADF" w:rsidP="009D3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t>экономическое обоснование предлагаемых изменений;</w:t>
      </w:r>
    </w:p>
    <w:p w:rsidR="009D3ADF" w:rsidRPr="009D3ADF" w:rsidRDefault="009D3ADF" w:rsidP="009D3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lastRenderedPageBreak/>
        <w:t>обязательство о недопущении образования кредиторской задолженности по уменьшаемым статьям расходов;</w:t>
      </w:r>
    </w:p>
    <w:p w:rsidR="009D3ADF" w:rsidRPr="009D3ADF" w:rsidRDefault="009D3ADF" w:rsidP="006F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DF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848">
        <w:r w:rsidRPr="009D3ADF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9D3ADF">
        <w:rPr>
          <w:rFonts w:ascii="Times New Roman" w:hAnsi="Times New Roman" w:cs="Times New Roman"/>
          <w:sz w:val="28"/>
          <w:szCs w:val="28"/>
        </w:rPr>
        <w:t xml:space="preserve"> главных распорядителей о внесении изменений в сводную бюджетную роспись и (или) лимиты бюджетных обязательств по форме согласно </w:t>
      </w:r>
      <w:r w:rsidRPr="00670748">
        <w:rPr>
          <w:rFonts w:ascii="Times New Roman" w:hAnsi="Times New Roman" w:cs="Times New Roman"/>
          <w:sz w:val="28"/>
          <w:szCs w:val="28"/>
        </w:rPr>
        <w:t>приложению 8 к</w:t>
      </w:r>
      <w:r w:rsidRPr="009D3ADF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6F73B4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8C495C" w:rsidRPr="00A60FFF">
        <w:rPr>
          <w:rFonts w:ascii="Times New Roman" w:hAnsi="Times New Roman" w:cs="Times New Roman"/>
          <w:sz w:val="28"/>
          <w:szCs w:val="28"/>
        </w:rPr>
        <w:t>6</w:t>
      </w:r>
      <w:r w:rsidRPr="00126CEC">
        <w:rPr>
          <w:rFonts w:ascii="Times New Roman" w:hAnsi="Times New Roman" w:cs="Times New Roman"/>
          <w:sz w:val="28"/>
          <w:szCs w:val="28"/>
        </w:rPr>
        <w:t xml:space="preserve">.2. Уменьшение бюджетных ассигнований по расходам, ограничения по которым установлены </w:t>
      </w:r>
      <w:hyperlink r:id="rId13" w:history="1">
        <w:r w:rsidRPr="000F5642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26CEC">
        <w:rPr>
          <w:rFonts w:ascii="Times New Roman" w:hAnsi="Times New Roman" w:cs="Times New Roman"/>
          <w:sz w:val="28"/>
          <w:szCs w:val="28"/>
        </w:rPr>
        <w:t xml:space="preserve"> РФ и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26CEC">
        <w:rPr>
          <w:rFonts w:ascii="Times New Roman" w:hAnsi="Times New Roman" w:cs="Times New Roman"/>
          <w:sz w:val="28"/>
          <w:szCs w:val="28"/>
        </w:rPr>
        <w:t xml:space="preserve"> о бюджете, для увеличения бюджетных ассигнований по иным расходам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26CEC">
        <w:rPr>
          <w:rFonts w:ascii="Times New Roman" w:hAnsi="Times New Roman" w:cs="Times New Roman"/>
          <w:sz w:val="28"/>
          <w:szCs w:val="28"/>
        </w:rPr>
        <w:t xml:space="preserve"> о бюджете не допускается.</w:t>
      </w:r>
    </w:p>
    <w:p w:rsidR="005123CF" w:rsidRPr="00126CEC" w:rsidRDefault="005123CF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3CF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6</w:t>
      </w:r>
      <w:r w:rsidRPr="005123CF">
        <w:rPr>
          <w:rFonts w:ascii="Times New Roman" w:hAnsi="Times New Roman" w:cs="Times New Roman"/>
          <w:sz w:val="28"/>
          <w:szCs w:val="28"/>
        </w:rPr>
        <w:t>.3. Главные распорядители направляют в фин</w:t>
      </w:r>
      <w:r>
        <w:rPr>
          <w:rFonts w:ascii="Times New Roman" w:hAnsi="Times New Roman" w:cs="Times New Roman"/>
          <w:sz w:val="28"/>
          <w:szCs w:val="28"/>
        </w:rPr>
        <w:t>ансовое управление</w:t>
      </w:r>
      <w:r w:rsidRPr="005123CF">
        <w:rPr>
          <w:rFonts w:ascii="Times New Roman" w:hAnsi="Times New Roman" w:cs="Times New Roman"/>
          <w:sz w:val="28"/>
          <w:szCs w:val="28"/>
        </w:rPr>
        <w:t xml:space="preserve">  предложения о внесении изменений в сводную бюджетную роспись и (или) лимиты бюджетных обязатель</w:t>
      </w:r>
      <w:proofErr w:type="gramStart"/>
      <w:r w:rsidRPr="005123CF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5123CF">
        <w:rPr>
          <w:rFonts w:ascii="Times New Roman" w:hAnsi="Times New Roman" w:cs="Times New Roman"/>
          <w:sz w:val="28"/>
          <w:szCs w:val="28"/>
        </w:rPr>
        <w:t xml:space="preserve">ок до пятнадцатого числа каждого месяца, за исключением изменений, вносимых в сводную бюджетную роспись и (или) лимиты бюджетных обязательств в соответствии </w:t>
      </w:r>
      <w:r w:rsidRPr="008D01E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3">
        <w:r w:rsidRPr="008D01ED">
          <w:rPr>
            <w:rFonts w:ascii="Times New Roman" w:hAnsi="Times New Roman" w:cs="Times New Roman"/>
            <w:sz w:val="28"/>
            <w:szCs w:val="28"/>
          </w:rPr>
          <w:t>подпунктами 12.</w:t>
        </w:r>
      </w:hyperlink>
      <w:r w:rsidRPr="008D01ED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150">
        <w:r w:rsidRPr="008D01ED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8D01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"/>
      <w:bookmarkEnd w:id="4"/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6</w:t>
      </w:r>
      <w:r w:rsidRPr="00126CEC">
        <w:rPr>
          <w:rFonts w:ascii="Times New Roman" w:hAnsi="Times New Roman" w:cs="Times New Roman"/>
          <w:sz w:val="28"/>
          <w:szCs w:val="28"/>
        </w:rPr>
        <w:t>.</w:t>
      </w:r>
      <w:r w:rsidR="00670748">
        <w:rPr>
          <w:rFonts w:ascii="Times New Roman" w:hAnsi="Times New Roman" w:cs="Times New Roman"/>
          <w:sz w:val="28"/>
          <w:szCs w:val="28"/>
        </w:rPr>
        <w:t>4</w:t>
      </w:r>
      <w:r w:rsidRPr="00126CEC">
        <w:rPr>
          <w:rFonts w:ascii="Times New Roman" w:hAnsi="Times New Roman" w:cs="Times New Roman"/>
          <w:sz w:val="28"/>
          <w:szCs w:val="28"/>
        </w:rPr>
        <w:t xml:space="preserve">. В течение месяца внесение изменений в сводную бюджетную роспись и лимиты бюджетных обязательств вносятся на сумму средств, связанных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>: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>изменением функций и полномочий главных распорядителей, получателей бюджетных средств, а также в связи с передачей гос</w:t>
      </w:r>
      <w:r w:rsidR="00002F96">
        <w:rPr>
          <w:rFonts w:ascii="Times New Roman" w:hAnsi="Times New Roman" w:cs="Times New Roman"/>
          <w:sz w:val="28"/>
          <w:szCs w:val="28"/>
        </w:rPr>
        <w:t xml:space="preserve">ударственного (муниципального) </w:t>
      </w:r>
      <w:r w:rsidRPr="00126CEC">
        <w:rPr>
          <w:rFonts w:ascii="Times New Roman" w:hAnsi="Times New Roman" w:cs="Times New Roman"/>
          <w:sz w:val="28"/>
          <w:szCs w:val="28"/>
        </w:rPr>
        <w:t>имущества</w:t>
      </w:r>
      <w:r w:rsidR="00055C65">
        <w:rPr>
          <w:rFonts w:ascii="Times New Roman" w:hAnsi="Times New Roman" w:cs="Times New Roman"/>
          <w:sz w:val="28"/>
          <w:szCs w:val="28"/>
        </w:rPr>
        <w:t xml:space="preserve"> </w:t>
      </w:r>
      <w:r w:rsidR="00055C65" w:rsidRPr="00055C65">
        <w:rPr>
          <w:rFonts w:ascii="Times New Roman" w:hAnsi="Times New Roman" w:cs="Times New Roman"/>
          <w:sz w:val="28"/>
          <w:szCs w:val="28"/>
        </w:rPr>
        <w:t xml:space="preserve">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14" w:history="1">
        <w:r w:rsidR="00055C65" w:rsidRPr="00055C6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055C65" w:rsidRPr="00055C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055C65" w:rsidRPr="00055C65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="00055C65" w:rsidRPr="00055C6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002F96">
        <w:rPr>
          <w:rFonts w:ascii="Times New Roman" w:hAnsi="Times New Roman" w:cs="Times New Roman"/>
          <w:sz w:val="28"/>
          <w:szCs w:val="28"/>
        </w:rPr>
        <w:t>№</w:t>
      </w:r>
      <w:r w:rsidR="00055C65" w:rsidRPr="00055C65">
        <w:rPr>
          <w:rFonts w:ascii="Times New Roman" w:hAnsi="Times New Roman" w:cs="Times New Roman"/>
          <w:sz w:val="28"/>
          <w:szCs w:val="28"/>
        </w:rPr>
        <w:t xml:space="preserve"> 44-ФЗ </w:t>
      </w:r>
      <w:r w:rsidR="00002F96">
        <w:rPr>
          <w:rFonts w:ascii="Times New Roman" w:hAnsi="Times New Roman" w:cs="Times New Roman"/>
          <w:sz w:val="28"/>
          <w:szCs w:val="28"/>
        </w:rPr>
        <w:t>«</w:t>
      </w:r>
      <w:r w:rsidR="00055C65" w:rsidRPr="00055C6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proofErr w:type="gramEnd"/>
      <w:r w:rsidR="00055C65" w:rsidRPr="00055C65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</w:t>
      </w:r>
      <w:r w:rsidR="00002F96">
        <w:rPr>
          <w:rFonts w:ascii="Times New Roman" w:hAnsi="Times New Roman" w:cs="Times New Roman"/>
          <w:sz w:val="28"/>
          <w:szCs w:val="28"/>
        </w:rPr>
        <w:t>»</w:t>
      </w:r>
      <w:r w:rsidR="00055C65" w:rsidRPr="00055C65">
        <w:rPr>
          <w:rFonts w:ascii="Times New Roman" w:hAnsi="Times New Roman" w:cs="Times New Roman"/>
          <w:sz w:val="28"/>
          <w:szCs w:val="28"/>
        </w:rPr>
        <w:t xml:space="preserve"> и при осуществлении органами исполнительной власти (органами местного самоуправления) бюджетных полномочий, предусмотренных </w:t>
      </w:r>
      <w:hyperlink r:id="rId16" w:history="1">
        <w:r w:rsidR="00055C65" w:rsidRPr="00055C65">
          <w:rPr>
            <w:rFonts w:ascii="Times New Roman" w:hAnsi="Times New Roman" w:cs="Times New Roman"/>
            <w:sz w:val="28"/>
            <w:szCs w:val="28"/>
          </w:rPr>
          <w:t>пунктом 5 статьи 154</w:t>
        </w:r>
      </w:hyperlink>
      <w:r w:rsidR="00055C65" w:rsidRPr="00055C65">
        <w:rPr>
          <w:rFonts w:ascii="Times New Roman" w:hAnsi="Times New Roman" w:cs="Times New Roman"/>
          <w:sz w:val="28"/>
          <w:szCs w:val="28"/>
        </w:rPr>
        <w:t xml:space="preserve"> БК РФ</w:t>
      </w:r>
      <w:r w:rsidRPr="00126CEC">
        <w:rPr>
          <w:rFonts w:ascii="Times New Roman" w:hAnsi="Times New Roman" w:cs="Times New Roman"/>
          <w:sz w:val="28"/>
          <w:szCs w:val="28"/>
        </w:rPr>
        <w:t>;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исполнением судебных актов, предусматривающих обращение взыскания на средства местного бюджета</w:t>
      </w:r>
      <w:r w:rsidR="00F408CC">
        <w:rPr>
          <w:rFonts w:ascii="Times New Roman" w:hAnsi="Times New Roman" w:cs="Times New Roman"/>
          <w:sz w:val="28"/>
          <w:szCs w:val="28"/>
        </w:rPr>
        <w:t xml:space="preserve"> </w:t>
      </w:r>
      <w:r w:rsidR="00F408CC" w:rsidRPr="00D93373">
        <w:rPr>
          <w:rFonts w:ascii="Times New Roman" w:hAnsi="Times New Roman" w:cs="Times New Roman"/>
          <w:sz w:val="28"/>
          <w:szCs w:val="28"/>
        </w:rPr>
        <w:t>и (или) предусматривающих перечисление этих сре</w:t>
      </w:r>
      <w:proofErr w:type="gramStart"/>
      <w:r w:rsidR="00F408CC" w:rsidRPr="00D9337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F408CC" w:rsidRPr="00D93373">
        <w:rPr>
          <w:rFonts w:ascii="Times New Roman" w:hAnsi="Times New Roman" w:cs="Times New Roman"/>
          <w:sz w:val="28"/>
          <w:szCs w:val="28"/>
        </w:rPr>
        <w:t>ет оплаты судебных издержек,  увеличения подлежащих уплате казенным учреждением сумм налогов, сборов, пеней, штрафов, а также  социальных выплат (за исключением выплат, отнесенных к публичным нормативным обязательствам)</w:t>
      </w:r>
      <w:r w:rsidRPr="00D93373">
        <w:rPr>
          <w:rFonts w:ascii="Times New Roman" w:hAnsi="Times New Roman" w:cs="Times New Roman"/>
          <w:sz w:val="28"/>
          <w:szCs w:val="28"/>
        </w:rPr>
        <w:t>;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="00421109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126CEC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назначение;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поступлением средств за счет возврата остатков субсидий и иных межбюджетных трансфертов прошлых лет, имеющих целевое назначение;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безвозмездными поступлениями от физических и юридических лиц, имеющими целевое назначение;</w:t>
      </w:r>
    </w:p>
    <w:p w:rsidR="000521E8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изменением типа муниципальных учреждений Советского городского округа Ставропольского края;</w:t>
      </w:r>
    </w:p>
    <w:p w:rsidR="000521E8" w:rsidRDefault="007651B7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распределением бюджетных ассигнований, зарезервированных в Решение о бюджете</w:t>
      </w:r>
      <w:r w:rsidR="00CB0E6D">
        <w:rPr>
          <w:rFonts w:ascii="Times New Roman" w:hAnsi="Times New Roman" w:cs="Times New Roman"/>
          <w:sz w:val="28"/>
          <w:szCs w:val="28"/>
        </w:rPr>
        <w:t>;</w:t>
      </w:r>
    </w:p>
    <w:p w:rsidR="000521E8" w:rsidRDefault="007F59E8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373">
        <w:rPr>
          <w:rFonts w:ascii="Times New Roman" w:hAnsi="Times New Roman" w:cs="Times New Roman"/>
          <w:sz w:val="28"/>
          <w:szCs w:val="28"/>
        </w:rPr>
        <w:t xml:space="preserve">перераспределением бюджетных ассигнований между разделами, подразделами, целевыми статьями и группами видов расходов местного </w:t>
      </w:r>
      <w:r w:rsidRPr="00D93373">
        <w:rPr>
          <w:rFonts w:ascii="Times New Roman" w:hAnsi="Times New Roman" w:cs="Times New Roman"/>
          <w:sz w:val="28"/>
          <w:szCs w:val="28"/>
        </w:rPr>
        <w:lastRenderedPageBreak/>
        <w:t>бюджета в пределах общего объема бюджетных ассигнований, предусмотренных главному распорядителю бюджетных средств в текущем финансовом году</w:t>
      </w:r>
      <w:r w:rsidR="00055C65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D93373">
        <w:rPr>
          <w:rFonts w:ascii="Times New Roman" w:hAnsi="Times New Roman" w:cs="Times New Roman"/>
          <w:sz w:val="28"/>
          <w:szCs w:val="28"/>
        </w:rPr>
        <w:t xml:space="preserve">, в целях обеспечения условий предоставления субсидий и иных межбюджетных трансфертов, имеющих целевое назначение на </w:t>
      </w:r>
      <w:proofErr w:type="spellStart"/>
      <w:r w:rsidRPr="00D9337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3373">
        <w:rPr>
          <w:rFonts w:ascii="Times New Roman" w:hAnsi="Times New Roman" w:cs="Times New Roman"/>
          <w:sz w:val="28"/>
          <w:szCs w:val="28"/>
        </w:rPr>
        <w:t xml:space="preserve"> расходных обязательств, а так же возврата средств в краевой бюджет при невыполнении указанных</w:t>
      </w:r>
      <w:proofErr w:type="gramEnd"/>
      <w:r w:rsidRPr="00D93373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B0E6D" w:rsidRPr="00D93373">
        <w:rPr>
          <w:rFonts w:ascii="Times New Roman" w:hAnsi="Times New Roman" w:cs="Times New Roman"/>
          <w:sz w:val="28"/>
          <w:szCs w:val="28"/>
        </w:rPr>
        <w:t>;</w:t>
      </w:r>
    </w:p>
    <w:p w:rsidR="000521E8" w:rsidRDefault="00CB0E6D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373">
        <w:rPr>
          <w:rFonts w:ascii="Times New Roman" w:hAnsi="Times New Roman" w:cs="Times New Roman"/>
          <w:sz w:val="28"/>
          <w:szCs w:val="28"/>
        </w:rPr>
        <w:t xml:space="preserve">перераспределением бюджетных ассигнований между региональными </w:t>
      </w:r>
      <w:proofErr w:type="gramStart"/>
      <w:r w:rsidRPr="00D93373">
        <w:rPr>
          <w:rFonts w:ascii="Times New Roman" w:hAnsi="Times New Roman" w:cs="Times New Roman"/>
          <w:sz w:val="28"/>
          <w:szCs w:val="28"/>
        </w:rPr>
        <w:t>проектами</w:t>
      </w:r>
      <w:proofErr w:type="gramEnd"/>
      <w:r w:rsidRPr="00D93373">
        <w:rPr>
          <w:rFonts w:ascii="Times New Roman" w:hAnsi="Times New Roman" w:cs="Times New Roman"/>
          <w:sz w:val="28"/>
          <w:szCs w:val="28"/>
        </w:rPr>
        <w:t xml:space="preserve"> </w:t>
      </w:r>
      <w:r w:rsidR="00FA0AAA" w:rsidRPr="00D93373">
        <w:rPr>
          <w:rFonts w:ascii="Times New Roman" w:hAnsi="Times New Roman" w:cs="Times New Roman"/>
          <w:sz w:val="28"/>
          <w:szCs w:val="28"/>
        </w:rPr>
        <w:t>направленными на достижение соответствующих целей национальных (федеральных) проектов (программ),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:rsidR="006F73B4" w:rsidRDefault="00FA0AAA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3373">
        <w:rPr>
          <w:rFonts w:ascii="Times New Roman" w:hAnsi="Times New Roman" w:cs="Times New Roman"/>
          <w:sz w:val="28"/>
          <w:szCs w:val="28"/>
        </w:rPr>
        <w:t xml:space="preserve">увеличением бюджетных ассигнований, предусмотренных на финансовое обеспечение реализации региональных проектов (программ), за счет уменьшения бюджетных ассигнований, не отнесенных </w:t>
      </w:r>
      <w:r w:rsidR="00014BA1" w:rsidRPr="00D93373">
        <w:rPr>
          <w:rFonts w:ascii="Times New Roman" w:hAnsi="Times New Roman" w:cs="Times New Roman"/>
          <w:sz w:val="28"/>
          <w:szCs w:val="28"/>
        </w:rPr>
        <w:t>Решением о бюджете на текущий финансовый год и плановый период на указанные цели</w:t>
      </w:r>
      <w:r w:rsidR="00055C65">
        <w:rPr>
          <w:rFonts w:ascii="Times New Roman" w:hAnsi="Times New Roman" w:cs="Times New Roman"/>
          <w:sz w:val="28"/>
          <w:szCs w:val="28"/>
        </w:rPr>
        <w:t>;</w:t>
      </w:r>
    </w:p>
    <w:p w:rsidR="006F73B4" w:rsidRDefault="000521E8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1E8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при изменении классификации расходов бюджетов;</w:t>
      </w:r>
    </w:p>
    <w:p w:rsidR="000521E8" w:rsidRDefault="000521E8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1E8">
        <w:rPr>
          <w:rFonts w:ascii="Times New Roman" w:hAnsi="Times New Roman" w:cs="Times New Roman"/>
          <w:sz w:val="28"/>
          <w:szCs w:val="28"/>
        </w:rPr>
        <w:t>перераспределением в соответствии с решением Правительства Ставропольского края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Ставропольского края;</w:t>
      </w:r>
    </w:p>
    <w:p w:rsidR="000521E8" w:rsidRDefault="00055C65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C65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на иные цели, определенные Правительством Ставропольского края;</w:t>
      </w:r>
    </w:p>
    <w:p w:rsidR="0011227B" w:rsidRDefault="0011227B" w:rsidP="001122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27B">
        <w:rPr>
          <w:rFonts w:ascii="Times New Roman" w:hAnsi="Times New Roman" w:cs="Times New Roman"/>
          <w:sz w:val="28"/>
          <w:szCs w:val="28"/>
        </w:rPr>
        <w:t xml:space="preserve">перераспределением бюджетных ассигнований за счет экономии средств, сложившейся по итогам определения в соответствии с Федеральным </w:t>
      </w:r>
      <w:hyperlink r:id="rId17" w:history="1">
        <w:r w:rsidRPr="00112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227B">
        <w:rPr>
          <w:rFonts w:ascii="Times New Roman" w:hAnsi="Times New Roman" w:cs="Times New Roman"/>
          <w:sz w:val="28"/>
          <w:szCs w:val="28"/>
        </w:rPr>
        <w:t xml:space="preserve"> </w:t>
      </w:r>
      <w:r w:rsidR="00670748">
        <w:rPr>
          <w:rFonts w:ascii="Times New Roman" w:hAnsi="Times New Roman" w:cs="Times New Roman"/>
          <w:sz w:val="28"/>
          <w:szCs w:val="28"/>
        </w:rPr>
        <w:t>«</w:t>
      </w:r>
      <w:r w:rsidRPr="001122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70748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1227B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исполнителей), осуществляющих поставку товаров (выполнение работ, оказание услуг);</w:t>
      </w:r>
    </w:p>
    <w:p w:rsidR="0019540B" w:rsidRPr="006F73B4" w:rsidRDefault="0011227B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27B">
        <w:rPr>
          <w:rFonts w:ascii="Times New Roman" w:hAnsi="Times New Roman" w:cs="Times New Roman"/>
          <w:sz w:val="28"/>
          <w:szCs w:val="28"/>
        </w:rPr>
        <w:t xml:space="preserve">перераспределением бюджетных ассигнований между разделами, подразделами, целевыми статьями и группами видов расходов краевого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 на основании уведомлений о предоставлении субсидий, субвенций, иных межбюджетных трансфертов, имеющих целевое назначение, в соответствии с </w:t>
      </w:r>
      <w:hyperlink r:id="rId18" w:history="1">
        <w:r w:rsidRPr="0011227B">
          <w:rPr>
            <w:rFonts w:ascii="Times New Roman" w:hAnsi="Times New Roman" w:cs="Times New Roman"/>
            <w:sz w:val="28"/>
            <w:szCs w:val="28"/>
          </w:rPr>
          <w:t>абзацем восьмым пункта 3 статьи 217</w:t>
        </w:r>
      </w:hyperlink>
      <w:r w:rsidRPr="0011227B">
        <w:rPr>
          <w:rFonts w:ascii="Times New Roman" w:hAnsi="Times New Roman" w:cs="Times New Roman"/>
          <w:sz w:val="28"/>
          <w:szCs w:val="28"/>
        </w:rPr>
        <w:t xml:space="preserve"> БК РФ</w:t>
      </w:r>
      <w:r w:rsidR="001954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0480" w:rsidRDefault="00085BE2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7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22C5" w:rsidRPr="00126CEC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и (или)</w:t>
      </w:r>
      <w:r w:rsidR="006E22C5">
        <w:rPr>
          <w:rFonts w:ascii="Times New Roman" w:hAnsi="Times New Roman" w:cs="Times New Roman"/>
          <w:sz w:val="28"/>
          <w:szCs w:val="28"/>
        </w:rPr>
        <w:t xml:space="preserve"> лимиты бюджетных ассигнований по отдельным разделам, подразделам, целевым статьям и группам видов расходов местного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 распорядителю бюджетных средств </w:t>
      </w:r>
      <w:r w:rsidR="006E22C5">
        <w:rPr>
          <w:rFonts w:ascii="Times New Roman" w:hAnsi="Times New Roman" w:cs="Times New Roman"/>
          <w:sz w:val="28"/>
          <w:szCs w:val="28"/>
        </w:rPr>
        <w:lastRenderedPageBreak/>
        <w:t>в текущем финансовом году на оказание муниципальных услуг при условии, что</w:t>
      </w:r>
      <w:proofErr w:type="gramEnd"/>
      <w:r w:rsidR="006E22C5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по соответствующей группе видов расходов не превышает 10 процентов, утвержденных Решением о бюджете с учетом внесенных в него изменений.</w:t>
      </w:r>
      <w:bookmarkStart w:id="5" w:name="P171"/>
      <w:bookmarkEnd w:id="5"/>
    </w:p>
    <w:p w:rsidR="00B60480" w:rsidRDefault="007651B7" w:rsidP="006F73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22C5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6</w:t>
      </w:r>
      <w:r w:rsidRPr="006E22C5">
        <w:rPr>
          <w:rFonts w:ascii="Times New Roman" w:hAnsi="Times New Roman" w:cs="Times New Roman"/>
          <w:sz w:val="28"/>
          <w:szCs w:val="28"/>
        </w:rPr>
        <w:t>.</w:t>
      </w:r>
      <w:r w:rsidR="00670748">
        <w:rPr>
          <w:rFonts w:ascii="Times New Roman" w:hAnsi="Times New Roman" w:cs="Times New Roman"/>
          <w:sz w:val="28"/>
          <w:szCs w:val="28"/>
        </w:rPr>
        <w:t>6</w:t>
      </w:r>
      <w:r w:rsidRPr="006E22C5">
        <w:rPr>
          <w:rFonts w:ascii="Times New Roman" w:hAnsi="Times New Roman" w:cs="Times New Roman"/>
          <w:sz w:val="28"/>
          <w:szCs w:val="28"/>
        </w:rPr>
        <w:t>.</w:t>
      </w:r>
      <w:r w:rsidRPr="00126CEC">
        <w:rPr>
          <w:rFonts w:ascii="Times New Roman" w:hAnsi="Times New Roman" w:cs="Times New Roman"/>
          <w:sz w:val="28"/>
          <w:szCs w:val="28"/>
        </w:rPr>
        <w:t xml:space="preserve"> Внесение изменений в сводную бюджетную роспись и (или) лимиты бюджетных обязательств в декабре текущего финансового года осуществляется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управлением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6CEC">
        <w:rPr>
          <w:rFonts w:ascii="Times New Roman" w:hAnsi="Times New Roman" w:cs="Times New Roman"/>
          <w:sz w:val="28"/>
          <w:szCs w:val="28"/>
        </w:rPr>
        <w:t xml:space="preserve">орядком завершения исполнения местного бюджета в текущем финансовом году, утверждаемым приказом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</w:t>
      </w:r>
      <w:r w:rsidRPr="00126CEC">
        <w:rPr>
          <w:rFonts w:ascii="Times New Roman" w:hAnsi="Times New Roman" w:cs="Times New Roman"/>
          <w:sz w:val="28"/>
          <w:szCs w:val="28"/>
        </w:rPr>
        <w:t>правления.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7</w:t>
      </w:r>
      <w:r w:rsidRPr="00126CEC">
        <w:rPr>
          <w:rFonts w:ascii="Times New Roman" w:hAnsi="Times New Roman" w:cs="Times New Roman"/>
          <w:sz w:val="28"/>
          <w:szCs w:val="28"/>
        </w:rPr>
        <w:t xml:space="preserve">. Предложения главных распорядителей о внесении изменений в сводную бюджетную роспись и (или) лимитов бюджетных обязательств рассматриваются отделом планирования и анализа бюджета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</w:t>
      </w:r>
      <w:r w:rsidRPr="00126CEC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отдел) </w:t>
      </w:r>
      <w:r w:rsidRPr="00126CEC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отдел проверяет предложения главных распорядителей о внесении изменений в сводную бюджетную роспись и (или) лимиты бюджетных обязательств, за исключением изменений, вносимых в сводную бюджетную роспись и лимиты бюджетных обязательств в соответствии с </w:t>
      </w:r>
      <w:hyperlink w:anchor="P182" w:history="1">
        <w:r w:rsidRPr="00C9353A">
          <w:rPr>
            <w:rFonts w:ascii="Times New Roman" w:hAnsi="Times New Roman" w:cs="Times New Roman"/>
            <w:sz w:val="28"/>
            <w:szCs w:val="28"/>
          </w:rPr>
          <w:t>подпунктами 1</w:t>
        </w:r>
        <w:r w:rsidR="00670748">
          <w:rPr>
            <w:rFonts w:ascii="Times New Roman" w:hAnsi="Times New Roman" w:cs="Times New Roman"/>
            <w:sz w:val="28"/>
            <w:szCs w:val="28"/>
          </w:rPr>
          <w:t>8</w:t>
        </w:r>
        <w:r w:rsidRPr="00C9353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C935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C9353A">
          <w:rPr>
            <w:rFonts w:ascii="Times New Roman" w:hAnsi="Times New Roman" w:cs="Times New Roman"/>
            <w:sz w:val="28"/>
            <w:szCs w:val="28"/>
          </w:rPr>
          <w:t>1</w:t>
        </w:r>
        <w:r w:rsidR="00670748">
          <w:rPr>
            <w:rFonts w:ascii="Times New Roman" w:hAnsi="Times New Roman" w:cs="Times New Roman"/>
            <w:sz w:val="28"/>
            <w:szCs w:val="28"/>
          </w:rPr>
          <w:t>8</w:t>
        </w:r>
        <w:r w:rsidRPr="00C9353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9353A" w:rsidRPr="00C9353A">
        <w:rPr>
          <w:rFonts w:ascii="Times New Roman" w:hAnsi="Times New Roman" w:cs="Times New Roman"/>
          <w:sz w:val="28"/>
          <w:szCs w:val="28"/>
        </w:rPr>
        <w:t>4</w:t>
      </w:r>
      <w:r w:rsidRPr="00C9353A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proofErr w:type="gramStart"/>
      <w:r w:rsidRPr="00C935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353A">
        <w:rPr>
          <w:rFonts w:ascii="Times New Roman" w:hAnsi="Times New Roman" w:cs="Times New Roman"/>
          <w:sz w:val="28"/>
          <w:szCs w:val="28"/>
        </w:rPr>
        <w:t>: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соответствие вносимых изменений требованиям бюджетного законодательства Российской Федерации;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CEC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26CEC">
        <w:rPr>
          <w:rFonts w:ascii="Times New Roman" w:hAnsi="Times New Roman" w:cs="Times New Roman"/>
          <w:sz w:val="28"/>
          <w:szCs w:val="28"/>
        </w:rPr>
        <w:t xml:space="preserve"> суммы вносимых изменений по соответствующим кодам бюджетной классификации сумме неиспользованных доведенных бюджетных ассигнований и (или) лимитов бюджетных обязательств.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В случае если предложения о внесении изменений в сводную бюджетную роспись и (или) лимиты бюджетных обязательств соответствуют установленным требованиям, отдел </w:t>
      </w:r>
      <w:r w:rsidR="00B60480">
        <w:rPr>
          <w:rFonts w:ascii="Times New Roman" w:hAnsi="Times New Roman" w:cs="Times New Roman"/>
          <w:sz w:val="28"/>
          <w:szCs w:val="28"/>
        </w:rPr>
        <w:t xml:space="preserve">планирования и исполнения бюджета </w:t>
      </w:r>
      <w:r>
        <w:rPr>
          <w:rFonts w:ascii="Times New Roman" w:hAnsi="Times New Roman" w:cs="Times New Roman"/>
          <w:sz w:val="28"/>
          <w:szCs w:val="28"/>
        </w:rPr>
        <w:t>Финансового у</w:t>
      </w:r>
      <w:r w:rsidRPr="00126CEC">
        <w:rPr>
          <w:rFonts w:ascii="Times New Roman" w:hAnsi="Times New Roman" w:cs="Times New Roman"/>
          <w:sz w:val="28"/>
          <w:szCs w:val="28"/>
        </w:rPr>
        <w:t xml:space="preserve">правления в течение пяти рабочих дней со дня поступления указанных предложений в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управление готовит приказ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126CEC">
        <w:rPr>
          <w:rFonts w:ascii="Times New Roman" w:hAnsi="Times New Roman" w:cs="Times New Roman"/>
          <w:sz w:val="28"/>
          <w:szCs w:val="28"/>
        </w:rPr>
        <w:t>управления о внесении изменений в сводную бюджетную роспись и (или) лимиты бюджетных обязательств.</w:t>
      </w:r>
      <w:proofErr w:type="gramEnd"/>
    </w:p>
    <w:p w:rsidR="00B60480" w:rsidRDefault="007651B7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В случае если предложения о внесении изменений в сводную бюджетную роспись и (или) лимиты бюджетных обязательств не соответствуют установленным требованиям, отдел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управления в течение пяти рабочих дней со дня поступления указанных предложений в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126CEC">
        <w:rPr>
          <w:rFonts w:ascii="Times New Roman" w:hAnsi="Times New Roman" w:cs="Times New Roman"/>
          <w:sz w:val="28"/>
          <w:szCs w:val="28"/>
        </w:rPr>
        <w:t>управление уведомляет главного распорядителя об отказе внесения изменений в сводную бюджетную роспись и лимиты бюджетных обязательств.</w:t>
      </w:r>
      <w:proofErr w:type="gramEnd"/>
    </w:p>
    <w:p w:rsidR="00B60480" w:rsidRDefault="007651B7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бюджетную роспись и (или) лимиты бюджетных обязательств осуществляется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Pr="00126CEC">
        <w:rPr>
          <w:rFonts w:ascii="Times New Roman" w:hAnsi="Times New Roman" w:cs="Times New Roman"/>
          <w:sz w:val="28"/>
          <w:szCs w:val="28"/>
        </w:rPr>
        <w:t>управлением с учетом следующих особенностей:</w:t>
      </w:r>
    </w:p>
    <w:p w:rsidR="00B60480" w:rsidRDefault="007651B7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и лимиты бюджетных обязательств в связи с изменением функций и полномочий главных распорядителей (распорядителей), получателей средств местного бюджета, а также в связи с передачей муниципального имущества, </w:t>
      </w:r>
      <w:r w:rsidR="0011227B" w:rsidRPr="0011227B">
        <w:rPr>
          <w:rFonts w:ascii="Times New Roman" w:hAnsi="Times New Roman" w:cs="Times New Roman"/>
          <w:sz w:val="28"/>
          <w:szCs w:val="28"/>
        </w:rPr>
        <w:t xml:space="preserve">изменением подведомственности распорядителей (получателей) бюджетных средств, централизацией закупок товаров, работ, услуг для обеспечения </w:t>
      </w:r>
      <w:r w:rsidR="0011227B">
        <w:rPr>
          <w:rFonts w:ascii="Times New Roman" w:hAnsi="Times New Roman" w:cs="Times New Roman"/>
          <w:sz w:val="28"/>
          <w:szCs w:val="28"/>
        </w:rPr>
        <w:t>муниципальных</w:t>
      </w:r>
      <w:r w:rsidR="0011227B" w:rsidRPr="0011227B">
        <w:rPr>
          <w:rFonts w:ascii="Times New Roman" w:hAnsi="Times New Roman" w:cs="Times New Roman"/>
          <w:sz w:val="28"/>
          <w:szCs w:val="28"/>
        </w:rPr>
        <w:t xml:space="preserve"> нужд в соответствии с </w:t>
      </w:r>
      <w:hyperlink r:id="rId19" w:history="1">
        <w:r w:rsidR="0011227B" w:rsidRPr="0011227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="0011227B" w:rsidRPr="001122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11227B" w:rsidRPr="0011227B">
          <w:rPr>
            <w:rFonts w:ascii="Times New Roman" w:hAnsi="Times New Roman" w:cs="Times New Roman"/>
            <w:sz w:val="28"/>
            <w:szCs w:val="28"/>
          </w:rPr>
          <w:t>3 статьи 26</w:t>
        </w:r>
      </w:hyperlink>
      <w:r w:rsidR="0011227B" w:rsidRPr="0011227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proofErr w:type="gramEnd"/>
      <w:r w:rsidR="0011227B" w:rsidRPr="0011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27B" w:rsidRPr="0011227B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11227B" w:rsidRPr="0011227B">
        <w:rPr>
          <w:rFonts w:ascii="Times New Roman" w:hAnsi="Times New Roman" w:cs="Times New Roman"/>
          <w:sz w:val="28"/>
          <w:szCs w:val="28"/>
        </w:rPr>
        <w:lastRenderedPageBreak/>
        <w:t xml:space="preserve">2013 года </w:t>
      </w:r>
      <w:r w:rsidR="00002F96">
        <w:rPr>
          <w:rFonts w:ascii="Times New Roman" w:hAnsi="Times New Roman" w:cs="Times New Roman"/>
          <w:sz w:val="28"/>
          <w:szCs w:val="28"/>
        </w:rPr>
        <w:t>№</w:t>
      </w:r>
      <w:r w:rsidR="0011227B" w:rsidRPr="0011227B">
        <w:rPr>
          <w:rFonts w:ascii="Times New Roman" w:hAnsi="Times New Roman" w:cs="Times New Roman"/>
          <w:sz w:val="28"/>
          <w:szCs w:val="28"/>
        </w:rPr>
        <w:t xml:space="preserve"> 44-ФЗ </w:t>
      </w:r>
      <w:r w:rsidR="00002F96">
        <w:rPr>
          <w:rFonts w:ascii="Times New Roman" w:hAnsi="Times New Roman" w:cs="Times New Roman"/>
          <w:sz w:val="28"/>
          <w:szCs w:val="28"/>
        </w:rPr>
        <w:t>«</w:t>
      </w:r>
      <w:r w:rsidR="0011227B" w:rsidRPr="001122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02F96">
        <w:rPr>
          <w:rFonts w:ascii="Times New Roman" w:hAnsi="Times New Roman" w:cs="Times New Roman"/>
          <w:sz w:val="28"/>
          <w:szCs w:val="28"/>
        </w:rPr>
        <w:t xml:space="preserve">» </w:t>
      </w:r>
      <w:r w:rsidR="0011227B" w:rsidRPr="0011227B">
        <w:rPr>
          <w:rFonts w:ascii="Times New Roman" w:hAnsi="Times New Roman" w:cs="Times New Roman"/>
          <w:sz w:val="28"/>
          <w:szCs w:val="28"/>
        </w:rPr>
        <w:t xml:space="preserve">и при осуществлении органами </w:t>
      </w:r>
      <w:r w:rsidR="006F472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1227B" w:rsidRPr="0011227B">
        <w:rPr>
          <w:rFonts w:ascii="Times New Roman" w:hAnsi="Times New Roman" w:cs="Times New Roman"/>
          <w:sz w:val="28"/>
          <w:szCs w:val="28"/>
        </w:rPr>
        <w:t xml:space="preserve"> бюджетных полномочий, предусмотренных </w:t>
      </w:r>
      <w:hyperlink r:id="rId21" w:history="1">
        <w:r w:rsidR="0011227B" w:rsidRPr="0011227B">
          <w:rPr>
            <w:rFonts w:ascii="Times New Roman" w:hAnsi="Times New Roman" w:cs="Times New Roman"/>
            <w:sz w:val="28"/>
            <w:szCs w:val="28"/>
          </w:rPr>
          <w:t>пунктом 5 статьи 154</w:t>
        </w:r>
      </w:hyperlink>
      <w:r w:rsidR="0011227B" w:rsidRPr="0011227B">
        <w:rPr>
          <w:rFonts w:ascii="Times New Roman" w:hAnsi="Times New Roman" w:cs="Times New Roman"/>
          <w:sz w:val="28"/>
          <w:szCs w:val="28"/>
        </w:rPr>
        <w:t xml:space="preserve"> БК РФ главные распорядители помимо документов, перечисленных в </w:t>
      </w:r>
      <w:hyperlink w:anchor="P224" w:history="1">
        <w:r w:rsidR="0011227B" w:rsidRPr="005776CE">
          <w:rPr>
            <w:rFonts w:ascii="Times New Roman" w:hAnsi="Times New Roman" w:cs="Times New Roman"/>
            <w:sz w:val="28"/>
            <w:szCs w:val="28"/>
          </w:rPr>
          <w:t>подпункте 1</w:t>
        </w:r>
        <w:r w:rsidR="006A470C">
          <w:rPr>
            <w:rFonts w:ascii="Times New Roman" w:hAnsi="Times New Roman" w:cs="Times New Roman"/>
            <w:sz w:val="28"/>
            <w:szCs w:val="28"/>
          </w:rPr>
          <w:t>6</w:t>
        </w:r>
        <w:r w:rsidR="0011227B" w:rsidRPr="005776C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1227B" w:rsidRPr="0011227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539B5">
        <w:rPr>
          <w:rFonts w:ascii="Times New Roman" w:hAnsi="Times New Roman" w:cs="Times New Roman"/>
          <w:sz w:val="28"/>
          <w:szCs w:val="28"/>
        </w:rPr>
        <w:t xml:space="preserve"> представляют  в </w:t>
      </w:r>
      <w:r w:rsidR="00670748">
        <w:rPr>
          <w:rFonts w:ascii="Times New Roman" w:hAnsi="Times New Roman" w:cs="Times New Roman"/>
          <w:sz w:val="28"/>
          <w:szCs w:val="28"/>
        </w:rPr>
        <w:t>ф</w:t>
      </w:r>
      <w:r w:rsidR="005539B5">
        <w:rPr>
          <w:rFonts w:ascii="Times New Roman" w:hAnsi="Times New Roman" w:cs="Times New Roman"/>
          <w:sz w:val="28"/>
          <w:szCs w:val="28"/>
        </w:rPr>
        <w:t>инансовое управление Акт приемки-передачи бюджетных ассигнований, лимитов, бюджетных обязательств участников бюджетного процесса с</w:t>
      </w:r>
      <w:proofErr w:type="gramEnd"/>
      <w:r w:rsidR="00553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9B5">
        <w:rPr>
          <w:rFonts w:ascii="Times New Roman" w:hAnsi="Times New Roman" w:cs="Times New Roman"/>
          <w:sz w:val="28"/>
          <w:szCs w:val="28"/>
        </w:rPr>
        <w:t>указанием объемов передаваемых бюджетных ассигнований и лимитов бюджетных обязательств по всем кодам бюджетной классификации Российской Федерации</w:t>
      </w:r>
      <w:r w:rsidR="00BA766A">
        <w:rPr>
          <w:rFonts w:ascii="Times New Roman" w:hAnsi="Times New Roman" w:cs="Times New Roman"/>
          <w:sz w:val="28"/>
          <w:szCs w:val="28"/>
        </w:rPr>
        <w:t>, согласованных принимающей и передающей сторонами.</w:t>
      </w:r>
      <w:bookmarkStart w:id="6" w:name="P182"/>
      <w:bookmarkEnd w:id="6"/>
      <w:proofErr w:type="gramEnd"/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70748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и лимиты бюджетных обязательств, связанных с распределением средств на обеспечение гарантий, главный распорядитель представляет в </w:t>
      </w:r>
      <w:r w:rsidR="006A47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управление предложения о выделении зарезервированных средств с указанием объемов дополнительных бюджетных ассигнований и кодов бюджетной классификации расходов, расчеты с обоснованием потребности в дополнительных бюджетных ассигнованиях, копию правового акта органа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126CEC">
        <w:rPr>
          <w:rFonts w:ascii="Times New Roman" w:hAnsi="Times New Roman" w:cs="Times New Roman"/>
          <w:sz w:val="28"/>
          <w:szCs w:val="28"/>
        </w:rPr>
        <w:t>Ставропольского края о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выплате средств на обеспечение гарантий.</w:t>
      </w:r>
    </w:p>
    <w:p w:rsidR="00B60480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D4619">
        <w:rPr>
          <w:rFonts w:ascii="Times New Roman" w:hAnsi="Times New Roman" w:cs="Times New Roman"/>
          <w:sz w:val="28"/>
          <w:szCs w:val="28"/>
        </w:rPr>
        <w:t xml:space="preserve">планирования и анализа бюджета </w:t>
      </w:r>
      <w:r w:rsidR="006A47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управления обобщает предложения главных распорядителей и готовит приказ </w:t>
      </w:r>
      <w:r w:rsidR="006A47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Pr="00126CEC">
        <w:rPr>
          <w:rFonts w:ascii="Times New Roman" w:hAnsi="Times New Roman" w:cs="Times New Roman"/>
          <w:sz w:val="28"/>
          <w:szCs w:val="28"/>
        </w:rPr>
        <w:t>управления о внесении изменений в сводную бюджетную роспись и лимиты бюджетных обязательств.</w:t>
      </w:r>
    </w:p>
    <w:p w:rsidR="00B60480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A470C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и лимиты бюджетных обязательств, связанных с распределением средств на обеспечение расходов, связанных с преобразованием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26CEC">
        <w:rPr>
          <w:rFonts w:ascii="Times New Roman" w:hAnsi="Times New Roman" w:cs="Times New Roman"/>
          <w:sz w:val="28"/>
          <w:szCs w:val="28"/>
        </w:rPr>
        <w:t xml:space="preserve">, главный распорядитель представляет в </w:t>
      </w:r>
      <w:r w:rsidR="006A47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инансовое уп</w:t>
      </w:r>
      <w:r w:rsidRPr="00126CEC">
        <w:rPr>
          <w:rFonts w:ascii="Times New Roman" w:hAnsi="Times New Roman" w:cs="Times New Roman"/>
          <w:sz w:val="28"/>
          <w:szCs w:val="28"/>
        </w:rPr>
        <w:t>равление нормативный правовой акт о преобразовании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26CEC">
        <w:rPr>
          <w:rFonts w:ascii="Times New Roman" w:hAnsi="Times New Roman" w:cs="Times New Roman"/>
          <w:sz w:val="28"/>
          <w:szCs w:val="28"/>
        </w:rPr>
        <w:t>, предложения о выделении зарезервированных средств с указанием объемов дополнительных бюджетных ассигнований и кодов бюджетной классификации расходов, расчеты с обоснованием потребности в дополнительных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ассигнованиях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>.</w:t>
      </w:r>
      <w:bookmarkStart w:id="7" w:name="P185"/>
      <w:bookmarkEnd w:id="7"/>
    </w:p>
    <w:p w:rsidR="00B60480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A470C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и лимиты бюджетных обязательств, связанных с 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местный бюджет в порядке, установленном </w:t>
      </w:r>
      <w:hyperlink r:id="rId22" w:history="1">
        <w:r w:rsidRPr="00126CEC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126CEC">
        <w:rPr>
          <w:rFonts w:ascii="Times New Roman" w:hAnsi="Times New Roman" w:cs="Times New Roman"/>
          <w:sz w:val="28"/>
          <w:szCs w:val="28"/>
        </w:rPr>
        <w:t xml:space="preserve"> БК РФ, сверх объемов, утвержденны</w:t>
      </w:r>
      <w:r w:rsidR="006F4726">
        <w:rPr>
          <w:rFonts w:ascii="Times New Roman" w:hAnsi="Times New Roman" w:cs="Times New Roman"/>
          <w:sz w:val="28"/>
          <w:szCs w:val="28"/>
        </w:rPr>
        <w:t>х Законом (Решением) о бюджете.</w:t>
      </w:r>
      <w:proofErr w:type="gramEnd"/>
    </w:p>
    <w:p w:rsidR="00B60480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A470C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>.</w:t>
      </w:r>
      <w:r w:rsidR="002D7F17">
        <w:rPr>
          <w:rFonts w:ascii="Times New Roman" w:hAnsi="Times New Roman" w:cs="Times New Roman"/>
          <w:sz w:val="28"/>
          <w:szCs w:val="28"/>
        </w:rPr>
        <w:t>5</w:t>
      </w:r>
      <w:r w:rsidRPr="00126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и лимиты бюджетных обязательств в связи с исполнением судебных актов, предусматривающих обращение взыскания на средства местного бюджета, главные распорядители дополнительно к документам, </w:t>
      </w:r>
      <w:r w:rsidRPr="005776CE">
        <w:rPr>
          <w:rFonts w:ascii="Times New Roman" w:hAnsi="Times New Roman" w:cs="Times New Roman"/>
          <w:sz w:val="28"/>
          <w:szCs w:val="28"/>
        </w:rPr>
        <w:t xml:space="preserve">перечисленным в </w:t>
      </w:r>
      <w:hyperlink w:anchor="P151" w:history="1">
        <w:r w:rsidRPr="005776CE">
          <w:rPr>
            <w:rFonts w:ascii="Times New Roman" w:hAnsi="Times New Roman" w:cs="Times New Roman"/>
            <w:sz w:val="28"/>
            <w:szCs w:val="28"/>
          </w:rPr>
          <w:t>пункте 1</w:t>
        </w:r>
        <w:r w:rsidR="006A470C">
          <w:rPr>
            <w:rFonts w:ascii="Times New Roman" w:hAnsi="Times New Roman" w:cs="Times New Roman"/>
            <w:sz w:val="28"/>
            <w:szCs w:val="28"/>
          </w:rPr>
          <w:t>6</w:t>
        </w:r>
        <w:r w:rsidRPr="005776C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26CE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</w:t>
      </w:r>
      <w:r w:rsidR="006A470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инансовое </w:t>
      </w:r>
      <w:r w:rsidRPr="00126CEC">
        <w:rPr>
          <w:rFonts w:ascii="Times New Roman" w:hAnsi="Times New Roman" w:cs="Times New Roman"/>
          <w:sz w:val="28"/>
          <w:szCs w:val="28"/>
        </w:rPr>
        <w:t xml:space="preserve">управление  исполнительный документ, выданный на основании судебного акта, или решение налогового органа о взыскании налога, сбора, пеней и штрафов, </w:t>
      </w:r>
      <w:r w:rsidRPr="00126CEC">
        <w:rPr>
          <w:rFonts w:ascii="Times New Roman" w:hAnsi="Times New Roman" w:cs="Times New Roman"/>
          <w:sz w:val="28"/>
          <w:szCs w:val="28"/>
        </w:rPr>
        <w:lastRenderedPageBreak/>
        <w:t>предусматривающее обращение взыскания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на средства местного бюджета.</w:t>
      </w:r>
    </w:p>
    <w:p w:rsidR="00B60480" w:rsidRPr="007E764E" w:rsidRDefault="00A7551B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47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A7551B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и лимиты бюджетных обязательств</w:t>
      </w:r>
      <w:r w:rsidR="007E764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E764E" w:rsidRPr="007E764E">
        <w:rPr>
          <w:rFonts w:ascii="Times New Roman" w:hAnsi="Times New Roman" w:cs="Times New Roman"/>
          <w:sz w:val="28"/>
          <w:szCs w:val="28"/>
        </w:rPr>
        <w:t xml:space="preserve">с решением Правительства Ставропольского края изменений, связанных </w:t>
      </w:r>
      <w:proofErr w:type="gramStart"/>
      <w:r w:rsidR="007E764E" w:rsidRPr="007E76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64E">
        <w:rPr>
          <w:rFonts w:ascii="Times New Roman" w:hAnsi="Times New Roman" w:cs="Times New Roman"/>
          <w:sz w:val="28"/>
          <w:szCs w:val="28"/>
        </w:rPr>
        <w:t>:</w:t>
      </w:r>
    </w:p>
    <w:p w:rsidR="00B60480" w:rsidRDefault="00A7551B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1B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между региональными проектами, направленными на достижение соответствующих целей национальных (федеральных) проектов,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местного бюджета на соответствующий финансовый год;</w:t>
      </w:r>
    </w:p>
    <w:p w:rsidR="00B60480" w:rsidRDefault="00B60480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480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Ставропольского края;</w:t>
      </w:r>
    </w:p>
    <w:p w:rsidR="00B60480" w:rsidRDefault="00A7551B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51B">
        <w:rPr>
          <w:rFonts w:ascii="Times New Roman" w:hAnsi="Times New Roman" w:cs="Times New Roman"/>
          <w:sz w:val="28"/>
          <w:szCs w:val="28"/>
        </w:rPr>
        <w:t>перераспределением бюджетных ассигнований на иные цели, определенные Правительством Ставропольского края</w:t>
      </w:r>
      <w:r w:rsidR="007E764E">
        <w:rPr>
          <w:rFonts w:ascii="Times New Roman" w:hAnsi="Times New Roman" w:cs="Times New Roman"/>
          <w:sz w:val="28"/>
          <w:szCs w:val="28"/>
        </w:rPr>
        <w:t xml:space="preserve"> </w:t>
      </w:r>
      <w:r w:rsidR="003E72B5">
        <w:rPr>
          <w:rFonts w:ascii="Times New Roman" w:hAnsi="Times New Roman" w:cs="Times New Roman"/>
          <w:sz w:val="28"/>
          <w:szCs w:val="28"/>
        </w:rPr>
        <w:t>главный распорядитель дополнительно к документам, перечисленным в подпункте 1</w:t>
      </w:r>
      <w:r w:rsidR="006A470C">
        <w:rPr>
          <w:rFonts w:ascii="Times New Roman" w:hAnsi="Times New Roman" w:cs="Times New Roman"/>
          <w:sz w:val="28"/>
          <w:szCs w:val="28"/>
        </w:rPr>
        <w:t>6</w:t>
      </w:r>
      <w:r w:rsidR="003E72B5">
        <w:rPr>
          <w:rFonts w:ascii="Times New Roman" w:hAnsi="Times New Roman" w:cs="Times New Roman"/>
          <w:sz w:val="28"/>
          <w:szCs w:val="28"/>
        </w:rPr>
        <w:t>.1 настоящего порядка, представляет в Финансовое управление копию соответствующего нормативного правового акта.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1</w:t>
      </w:r>
      <w:r w:rsidR="006A470C">
        <w:rPr>
          <w:rFonts w:ascii="Times New Roman" w:hAnsi="Times New Roman" w:cs="Times New Roman"/>
          <w:sz w:val="28"/>
          <w:szCs w:val="28"/>
        </w:rPr>
        <w:t>9</w:t>
      </w:r>
      <w:r w:rsidRPr="00126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Изменения в сводную бюджетную роспись в части уточнения бюджетных ассигнований по источникам финансирования дефицита местного бюджета в текущем финансовом году вносятся отделом</w:t>
      </w:r>
      <w:r w:rsidR="007E764E">
        <w:rPr>
          <w:rFonts w:ascii="Times New Roman" w:hAnsi="Times New Roman" w:cs="Times New Roman"/>
          <w:sz w:val="28"/>
          <w:szCs w:val="28"/>
        </w:rPr>
        <w:t xml:space="preserve"> доходов и кассового прогнозирования бюджета</w:t>
      </w:r>
      <w:r w:rsidRPr="00126CEC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Решение о бюджете в части, затрагивающей источники финансирования дефицита местного бюджета, а также в соответствии с основаниями внесения изменений в сводную бюджетную роспись, установленными Решением  о бюджетном процессе.</w:t>
      </w:r>
      <w:proofErr w:type="gramEnd"/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      </w:t>
      </w:r>
      <w:r w:rsidRPr="00126CEC">
        <w:rPr>
          <w:rFonts w:ascii="Times New Roman" w:hAnsi="Times New Roman" w:cs="Times New Roman"/>
          <w:sz w:val="28"/>
          <w:szCs w:val="28"/>
        </w:rPr>
        <w:tab/>
      </w:r>
      <w:r w:rsidRPr="00126CEC">
        <w:rPr>
          <w:rFonts w:ascii="Times New Roman" w:hAnsi="Times New Roman" w:cs="Times New Roman"/>
          <w:sz w:val="28"/>
          <w:szCs w:val="28"/>
        </w:rPr>
        <w:tab/>
        <w:t>V</w:t>
      </w:r>
      <w:r w:rsidR="006A4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CEC">
        <w:rPr>
          <w:rFonts w:ascii="Times New Roman" w:hAnsi="Times New Roman" w:cs="Times New Roman"/>
          <w:sz w:val="28"/>
          <w:szCs w:val="28"/>
        </w:rPr>
        <w:t>. Состав бюджетной росписи, порядок ее составления</w:t>
      </w:r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 утверждения, утверждение лимитов бюджетных обязательств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6A470C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70C">
        <w:rPr>
          <w:rFonts w:ascii="Times New Roman" w:hAnsi="Times New Roman" w:cs="Times New Roman"/>
          <w:sz w:val="28"/>
          <w:szCs w:val="28"/>
        </w:rPr>
        <w:t>20</w:t>
      </w:r>
      <w:r w:rsidR="007651B7" w:rsidRPr="00126CEC">
        <w:rPr>
          <w:rFonts w:ascii="Times New Roman" w:hAnsi="Times New Roman" w:cs="Times New Roman"/>
          <w:sz w:val="28"/>
          <w:szCs w:val="28"/>
        </w:rPr>
        <w:t>. Бюджетная роспись составляется главным распорядителем (распорядителем)</w:t>
      </w:r>
      <w:r w:rsidR="007651B7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544" w:history="1">
        <w:r w:rsidR="007651B7" w:rsidRPr="006A470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7651B7" w:rsidRPr="006A470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6A470C">
        <w:rPr>
          <w:rFonts w:ascii="Times New Roman" w:hAnsi="Times New Roman" w:cs="Times New Roman"/>
          <w:sz w:val="28"/>
          <w:szCs w:val="28"/>
        </w:rPr>
        <w:t>10</w:t>
      </w:r>
      <w:r w:rsidR="007651B7" w:rsidRPr="006A470C">
        <w:rPr>
          <w:rFonts w:ascii="Times New Roman" w:hAnsi="Times New Roman" w:cs="Times New Roman"/>
          <w:sz w:val="28"/>
          <w:szCs w:val="28"/>
        </w:rPr>
        <w:t xml:space="preserve"> </w:t>
      </w:r>
      <w:r w:rsidR="007651B7" w:rsidRPr="00126CE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600BB" w:rsidRDefault="009600BB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0C5" w:rsidRDefault="006A470C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70C">
        <w:rPr>
          <w:rFonts w:ascii="Times New Roman" w:hAnsi="Times New Roman" w:cs="Times New Roman"/>
          <w:sz w:val="28"/>
          <w:szCs w:val="28"/>
        </w:rPr>
        <w:t>2</w:t>
      </w:r>
      <w:r w:rsidR="005776CE">
        <w:rPr>
          <w:rFonts w:ascii="Times New Roman" w:hAnsi="Times New Roman" w:cs="Times New Roman"/>
          <w:sz w:val="28"/>
          <w:szCs w:val="28"/>
        </w:rPr>
        <w:t>1</w:t>
      </w:r>
      <w:r w:rsidR="007651B7" w:rsidRPr="00126CEC">
        <w:rPr>
          <w:rFonts w:ascii="Times New Roman" w:hAnsi="Times New Roman" w:cs="Times New Roman"/>
          <w:sz w:val="28"/>
          <w:szCs w:val="28"/>
        </w:rPr>
        <w:t>. Бюджетная роспись главного распорядителя включает:</w:t>
      </w:r>
    </w:p>
    <w:p w:rsidR="006970C5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бюджетные ассигнования по расходам главного распорядителя на текущий финансовый год и плановый период в разрезе распорядителей (получателей) средств местного бюджета, подведомственных главному распорядителю (далее - подведомственные распорядители, подведомственные получатели, вместе - подведомственные распорядители (получатели)), разделов, подразделов, целевых статей (</w:t>
      </w:r>
      <w:r w:rsidR="00764B48">
        <w:rPr>
          <w:rFonts w:ascii="Times New Roman" w:hAnsi="Times New Roman" w:cs="Times New Roman"/>
          <w:sz w:val="28"/>
          <w:szCs w:val="28"/>
        </w:rPr>
        <w:t>муниципальных</w:t>
      </w:r>
      <w:r w:rsidRPr="00126CEC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групп, подгрупп и элементов видов расходов;</w:t>
      </w:r>
    </w:p>
    <w:p w:rsidR="006970C5" w:rsidRDefault="007651B7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CB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на текущий финансовый год и плановый период в разрезе </w:t>
      </w:r>
      <w:proofErr w:type="gramStart"/>
      <w:r w:rsidRPr="00EF78C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F78CB">
        <w:rPr>
          <w:rFonts w:ascii="Times New Roman" w:hAnsi="Times New Roman" w:cs="Times New Roman"/>
          <w:sz w:val="28"/>
          <w:szCs w:val="28"/>
        </w:rPr>
        <w:t xml:space="preserve">  и кодов классификации источников финансирования дефицита местного </w:t>
      </w:r>
      <w:r w:rsidRPr="00EF78CB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6970C5" w:rsidRDefault="006970C5" w:rsidP="006F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юджетная роспись распорядителя средств местного бюджета (далее - бюджетная роспись распорядителя) включает бюджетные ассигнования по расходам распорядителя на исполнение публичных нормативных обязательств на текущий финансовый год и плановый период в разрезе получателей средств местного бюджета, подведомственных распорядителю, разделов, подразделов, целевых статей </w:t>
      </w:r>
      <w:r w:rsidR="007651B7">
        <w:rPr>
          <w:rFonts w:ascii="Times New Roman" w:hAnsi="Times New Roman" w:cs="Times New Roman"/>
          <w:sz w:val="28"/>
          <w:szCs w:val="28"/>
        </w:rPr>
        <w:t>муниципальных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групп, подгрупп и элементов видов расходов.</w:t>
      </w:r>
      <w:proofErr w:type="gramEnd"/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597525"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597525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 главного распорядителя (распорядителя) на текущий финансовый год и плановый пери</w:t>
      </w:r>
      <w:r w:rsidR="006970C5">
        <w:rPr>
          <w:rFonts w:ascii="Times New Roman" w:hAnsi="Times New Roman" w:cs="Times New Roman"/>
          <w:sz w:val="28"/>
          <w:szCs w:val="28"/>
        </w:rPr>
        <w:t>од дополнительно детализируются с применением</w:t>
      </w:r>
      <w:r w:rsidRPr="00126CEC">
        <w:rPr>
          <w:rFonts w:ascii="Times New Roman" w:hAnsi="Times New Roman" w:cs="Times New Roman"/>
          <w:sz w:val="28"/>
          <w:szCs w:val="28"/>
        </w:rPr>
        <w:t>:</w:t>
      </w:r>
    </w:p>
    <w:p w:rsidR="006970C5" w:rsidRDefault="006970C5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код</w:t>
      </w:r>
      <w:r w:rsidR="00621235">
        <w:rPr>
          <w:rFonts w:ascii="Times New Roman" w:hAnsi="Times New Roman" w:cs="Times New Roman"/>
          <w:sz w:val="28"/>
          <w:szCs w:val="28"/>
        </w:rPr>
        <w:t>ов</w:t>
      </w:r>
      <w:r w:rsidRPr="00126CEC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управления;</w:t>
      </w:r>
    </w:p>
    <w:p w:rsidR="00621235" w:rsidRDefault="00621235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код</w:t>
      </w:r>
      <w:r w:rsidR="00621235">
        <w:rPr>
          <w:rFonts w:ascii="Times New Roman" w:hAnsi="Times New Roman" w:cs="Times New Roman"/>
          <w:sz w:val="28"/>
          <w:szCs w:val="28"/>
        </w:rPr>
        <w:t>ов</w:t>
      </w:r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6970C5">
        <w:rPr>
          <w:rFonts w:ascii="Times New Roman" w:hAnsi="Times New Roman" w:cs="Times New Roman"/>
          <w:sz w:val="28"/>
          <w:szCs w:val="28"/>
        </w:rPr>
        <w:t>аналитического учета</w:t>
      </w:r>
      <w:r w:rsidRPr="00126CEC">
        <w:rPr>
          <w:rFonts w:ascii="Times New Roman" w:hAnsi="Times New Roman" w:cs="Times New Roman"/>
          <w:sz w:val="28"/>
          <w:szCs w:val="28"/>
        </w:rPr>
        <w:t>;</w:t>
      </w:r>
    </w:p>
    <w:p w:rsidR="007651B7" w:rsidRPr="00126CEC" w:rsidRDefault="007651B7" w:rsidP="00126C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235" w:rsidRDefault="006A470C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F73B4">
        <w:rPr>
          <w:rFonts w:ascii="Times New Roman" w:hAnsi="Times New Roman" w:cs="Times New Roman"/>
          <w:sz w:val="28"/>
          <w:szCs w:val="28"/>
        </w:rPr>
        <w:t>.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Бюджетная роспись утверждается главным распорядителем (распорядителем) в течение трех рабочих дней со дня получения от </w:t>
      </w:r>
      <w:r w:rsidR="007651B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651B7" w:rsidRPr="00126CEC">
        <w:rPr>
          <w:rFonts w:ascii="Times New Roman" w:hAnsi="Times New Roman" w:cs="Times New Roman"/>
          <w:sz w:val="28"/>
          <w:szCs w:val="28"/>
        </w:rPr>
        <w:t>управления (главного распорядителя) уведомлений о бюджетных ассигнованиях по расходам местного бюджета и бюджетных ассигнованиях по источникам финансирования дефицита местного бюджета.</w:t>
      </w:r>
    </w:p>
    <w:p w:rsidR="00621235" w:rsidRDefault="006A470C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подведомственных распорядителей (получателей) утверждаются главным распорядителем (распорядителем) в пределах лимитов бюджетных обязательств, утвержденных для главного распорядителя (распорядителя), в ведении которого они находятся, в течение трех рабочих дней со дня получения от </w:t>
      </w:r>
      <w:r w:rsidR="007651B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управления (главного распорядителя) уведомлений о лимитах бюджетных обязательств, по форме согласно </w:t>
      </w:r>
      <w:hyperlink w:anchor="P1701" w:history="1">
        <w:r w:rsidR="007651B7" w:rsidRPr="003B3FB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713A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621235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597525"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597525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подведомственных распорядителей (получателей) на текущий финансовый год и плановый период дополнительно детализируются с применением</w:t>
      </w:r>
      <w:r w:rsidR="00621235">
        <w:rPr>
          <w:rFonts w:ascii="Times New Roman" w:hAnsi="Times New Roman" w:cs="Times New Roman"/>
          <w:sz w:val="28"/>
          <w:szCs w:val="28"/>
        </w:rPr>
        <w:t>:</w:t>
      </w:r>
    </w:p>
    <w:p w:rsidR="00621235" w:rsidRDefault="00621235" w:rsidP="00597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6CEC">
        <w:rPr>
          <w:rFonts w:ascii="Times New Roman" w:hAnsi="Times New Roman" w:cs="Times New Roman"/>
          <w:sz w:val="28"/>
          <w:szCs w:val="28"/>
        </w:rPr>
        <w:t xml:space="preserve"> классификации операций сектора государственного управления;</w:t>
      </w:r>
    </w:p>
    <w:p w:rsidR="00621235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код</w:t>
      </w:r>
      <w:r w:rsidR="00621235">
        <w:rPr>
          <w:rFonts w:ascii="Times New Roman" w:hAnsi="Times New Roman" w:cs="Times New Roman"/>
          <w:sz w:val="28"/>
          <w:szCs w:val="28"/>
        </w:rPr>
        <w:t>ов</w:t>
      </w:r>
      <w:r w:rsidRPr="00126CEC">
        <w:rPr>
          <w:rFonts w:ascii="Times New Roman" w:hAnsi="Times New Roman" w:cs="Times New Roman"/>
          <w:sz w:val="28"/>
          <w:szCs w:val="28"/>
        </w:rPr>
        <w:t xml:space="preserve"> аналитического учета: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2</w:t>
      </w:r>
      <w:r w:rsidR="006A470C">
        <w:rPr>
          <w:rFonts w:ascii="Times New Roman" w:hAnsi="Times New Roman" w:cs="Times New Roman"/>
          <w:sz w:val="28"/>
          <w:szCs w:val="28"/>
        </w:rPr>
        <w:t>4</w:t>
      </w:r>
      <w:r w:rsidRPr="00126CEC">
        <w:rPr>
          <w:rFonts w:ascii="Times New Roman" w:hAnsi="Times New Roman" w:cs="Times New Roman"/>
          <w:sz w:val="28"/>
          <w:szCs w:val="28"/>
        </w:rPr>
        <w:t>. Порядок организации работы по составлению, утверждению и ведению бюджетной росписи и лимитов бюджетных обязатель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авного распорядителя (распорядителя) устанавливается соответствующим главным распорядителем (распорядителем) в соответствии с требованиями </w:t>
      </w:r>
      <w:hyperlink r:id="rId23" w:history="1">
        <w:r w:rsidRPr="003B3FB6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26CEC">
        <w:rPr>
          <w:rFonts w:ascii="Times New Roman" w:hAnsi="Times New Roman" w:cs="Times New Roman"/>
          <w:sz w:val="28"/>
          <w:szCs w:val="28"/>
        </w:rPr>
        <w:t xml:space="preserve"> РФ и настоящего Порядка.</w:t>
      </w:r>
    </w:p>
    <w:p w:rsidR="00621235" w:rsidRDefault="00621235" w:rsidP="00621235">
      <w:pPr>
        <w:pStyle w:val="ConsPlusTitle"/>
        <w:jc w:val="center"/>
        <w:outlineLvl w:val="1"/>
      </w:pPr>
    </w:p>
    <w:p w:rsidR="00621235" w:rsidRPr="008775E9" w:rsidRDefault="00621235" w:rsidP="006212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75E9">
        <w:rPr>
          <w:rFonts w:ascii="Times New Roman" w:hAnsi="Times New Roman" w:cs="Times New Roman"/>
          <w:b w:val="0"/>
          <w:sz w:val="28"/>
          <w:szCs w:val="28"/>
        </w:rPr>
        <w:t>V</w:t>
      </w:r>
      <w:r w:rsidR="006A470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775E9">
        <w:rPr>
          <w:rFonts w:ascii="Times New Roman" w:hAnsi="Times New Roman" w:cs="Times New Roman"/>
          <w:b w:val="0"/>
          <w:sz w:val="28"/>
          <w:szCs w:val="28"/>
        </w:rPr>
        <w:t>I. Доведение показателей бюджетной росписи и лимитов</w:t>
      </w:r>
    </w:p>
    <w:p w:rsidR="00621235" w:rsidRPr="008775E9" w:rsidRDefault="00621235" w:rsidP="00621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5E9">
        <w:rPr>
          <w:rFonts w:ascii="Times New Roman" w:hAnsi="Times New Roman" w:cs="Times New Roman"/>
          <w:b w:val="0"/>
          <w:sz w:val="28"/>
          <w:szCs w:val="28"/>
        </w:rPr>
        <w:t>бюджетных обязательств до подведомственных распорядителей</w:t>
      </w:r>
    </w:p>
    <w:p w:rsidR="00621235" w:rsidRPr="00597525" w:rsidRDefault="00621235" w:rsidP="005975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75E9">
        <w:rPr>
          <w:rFonts w:ascii="Times New Roman" w:hAnsi="Times New Roman" w:cs="Times New Roman"/>
          <w:b w:val="0"/>
          <w:sz w:val="28"/>
          <w:szCs w:val="28"/>
        </w:rPr>
        <w:t>и (или) получателей (администраторов источников)</w:t>
      </w:r>
    </w:p>
    <w:p w:rsidR="00621235" w:rsidRPr="008775E9" w:rsidRDefault="00621235" w:rsidP="00621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5E9">
        <w:rPr>
          <w:rFonts w:ascii="Times New Roman" w:hAnsi="Times New Roman" w:cs="Times New Roman"/>
          <w:sz w:val="28"/>
          <w:szCs w:val="28"/>
        </w:rPr>
        <w:t>2</w:t>
      </w:r>
      <w:r w:rsidR="006A470C" w:rsidRPr="00D14F9E">
        <w:rPr>
          <w:rFonts w:ascii="Times New Roman" w:hAnsi="Times New Roman" w:cs="Times New Roman"/>
          <w:sz w:val="28"/>
          <w:szCs w:val="28"/>
        </w:rPr>
        <w:t>5</w:t>
      </w:r>
      <w:r w:rsidRPr="008775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5E9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(главные администраторы источников) доводят показатели бюджетной росписи и лимитов бюджетных обязательств до соответствующих подведомственных распорядителей и (или) получателей (администраторов источников) в течение трех рабочих дней со дня </w:t>
      </w:r>
      <w:r w:rsidRPr="008775E9">
        <w:rPr>
          <w:rFonts w:ascii="Times New Roman" w:hAnsi="Times New Roman" w:cs="Times New Roman"/>
          <w:sz w:val="28"/>
          <w:szCs w:val="28"/>
        </w:rPr>
        <w:lastRenderedPageBreak/>
        <w:t xml:space="preserve">их утверждения, но не позднее начала очередного финансового года, по форме согласно </w:t>
      </w:r>
      <w:hyperlink w:anchor="P707">
        <w:r w:rsidRPr="00EC2427">
          <w:rPr>
            <w:rFonts w:ascii="Times New Roman" w:hAnsi="Times New Roman" w:cs="Times New Roman"/>
            <w:sz w:val="28"/>
            <w:szCs w:val="28"/>
          </w:rPr>
          <w:t>приложению 6</w:t>
        </w:r>
      </w:hyperlink>
      <w:r w:rsidRPr="00EC24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4">
        <w:r w:rsidRPr="00EC2427">
          <w:rPr>
            <w:rFonts w:ascii="Times New Roman" w:hAnsi="Times New Roman" w:cs="Times New Roman"/>
            <w:sz w:val="28"/>
            <w:szCs w:val="28"/>
          </w:rPr>
          <w:t>приложению 12</w:t>
        </w:r>
      </w:hyperlink>
      <w:r w:rsidRPr="00EC24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7">
        <w:r w:rsidRPr="00EC2427">
          <w:rPr>
            <w:rFonts w:ascii="Times New Roman" w:hAnsi="Times New Roman" w:cs="Times New Roman"/>
            <w:sz w:val="28"/>
            <w:szCs w:val="28"/>
          </w:rPr>
          <w:t>приложению 13</w:t>
        </w:r>
      </w:hyperlink>
      <w:r w:rsidRPr="008775E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V</w:t>
      </w:r>
      <w:r w:rsidR="006212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4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2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CEC">
        <w:rPr>
          <w:rFonts w:ascii="Times New Roman" w:hAnsi="Times New Roman" w:cs="Times New Roman"/>
          <w:sz w:val="28"/>
          <w:szCs w:val="28"/>
        </w:rPr>
        <w:t>. Ведение бюджетной росписи и изменение лимитов</w:t>
      </w:r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8775E9" w:rsidRDefault="008775E9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2</w:t>
      </w:r>
      <w:r w:rsidR="00845BD9" w:rsidRPr="00845BD9">
        <w:rPr>
          <w:rFonts w:ascii="Times New Roman" w:hAnsi="Times New Roman" w:cs="Times New Roman"/>
          <w:sz w:val="28"/>
          <w:szCs w:val="28"/>
        </w:rPr>
        <w:t>6</w:t>
      </w:r>
      <w:r w:rsidRPr="00126CEC">
        <w:rPr>
          <w:rFonts w:ascii="Times New Roman" w:hAnsi="Times New Roman" w:cs="Times New Roman"/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(распорядитель)  посредством внесения изменений в показатели бюджетной росписи и лимитов бюджетных обязательств.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Изменение бюджетной росписи и лимитов бюджетных обязательств утверждается главным </w:t>
      </w:r>
      <w:r>
        <w:rPr>
          <w:rFonts w:ascii="Times New Roman" w:hAnsi="Times New Roman" w:cs="Times New Roman"/>
          <w:sz w:val="28"/>
          <w:szCs w:val="28"/>
        </w:rPr>
        <w:t>распорядителем (распорядителем)</w:t>
      </w:r>
      <w:r w:rsidRPr="00126CEC">
        <w:rPr>
          <w:rFonts w:ascii="Times New Roman" w:hAnsi="Times New Roman" w:cs="Times New Roman"/>
          <w:sz w:val="28"/>
          <w:szCs w:val="28"/>
        </w:rPr>
        <w:t>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2</w:t>
      </w:r>
      <w:r w:rsidR="00845BD9" w:rsidRPr="00845BD9">
        <w:rPr>
          <w:rFonts w:ascii="Times New Roman" w:hAnsi="Times New Roman" w:cs="Times New Roman"/>
          <w:sz w:val="28"/>
          <w:szCs w:val="28"/>
        </w:rPr>
        <w:t>7</w:t>
      </w:r>
      <w:r w:rsidRPr="00126CEC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 и лимиты бюджетных обязательств являются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Внесение изменений в бюджетную роспись и лимиты бюджетных обязатель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>авного распорядителя являются основанием для внесения распорядителем соответствующих изменений в показатели его бюджетной росписи и лимитов бюджетных обязательств.</w:t>
      </w:r>
    </w:p>
    <w:p w:rsidR="00597525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Изменение показателей бюджетной росписи и лимитов бюджетных обязательств по расходам главного распорядителя бюджетных средств, утвержденных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  <w:r w:rsidR="0059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91" w:rsidRPr="00B62E91" w:rsidRDefault="007651B7" w:rsidP="00597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2</w:t>
      </w:r>
      <w:r w:rsidR="00845BD9" w:rsidRPr="00845BD9">
        <w:rPr>
          <w:rFonts w:ascii="Times New Roman" w:hAnsi="Times New Roman" w:cs="Times New Roman"/>
          <w:sz w:val="28"/>
          <w:szCs w:val="28"/>
        </w:rPr>
        <w:t>8</w:t>
      </w:r>
      <w:r w:rsidRPr="00126CEC">
        <w:rPr>
          <w:rFonts w:ascii="Times New Roman" w:hAnsi="Times New Roman" w:cs="Times New Roman"/>
          <w:sz w:val="28"/>
          <w:szCs w:val="28"/>
        </w:rPr>
        <w:t>. Изменение бюджетной росписи и лимитов бюджетных обязатель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авного распорядителя (распорядителя), приводящее к изменению показателей сводной росписи, осуществляется с </w:t>
      </w:r>
      <w:r w:rsidR="00B62E91" w:rsidRPr="00B62E91">
        <w:rPr>
          <w:rFonts w:ascii="Times New Roman" w:hAnsi="Times New Roman" w:cs="Times New Roman"/>
          <w:sz w:val="28"/>
          <w:szCs w:val="28"/>
        </w:rPr>
        <w:t>«</w:t>
      </w:r>
      <w:hyperlink w:anchor="P252">
        <w:r w:rsidR="00B62E91" w:rsidRPr="00B62E9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B62E91" w:rsidRPr="00B62E91">
        <w:rPr>
          <w:rFonts w:ascii="Times New Roman" w:hAnsi="Times New Roman" w:cs="Times New Roman"/>
          <w:sz w:val="28"/>
          <w:szCs w:val="28"/>
        </w:rPr>
        <w:t xml:space="preserve"> видов изменений, вносимых в сводную бюджетную роспись и лимиты бюджетных обязательств</w:t>
      </w:r>
      <w:r w:rsidR="00B62E91">
        <w:rPr>
          <w:rFonts w:ascii="Times New Roman" w:hAnsi="Times New Roman" w:cs="Times New Roman"/>
          <w:sz w:val="28"/>
          <w:szCs w:val="28"/>
        </w:rPr>
        <w:t>»,</w:t>
      </w:r>
      <w:r w:rsidR="00B62E91" w:rsidRPr="00B62E9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Порядку, на основании предложения подведомственного распорядителя и (или) получателя, которое включает в себя:</w:t>
      </w:r>
    </w:p>
    <w:p w:rsidR="00B62E91" w:rsidRPr="00B62E91" w:rsidRDefault="00B62E91" w:rsidP="00B62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E91">
        <w:rPr>
          <w:rFonts w:ascii="Times New Roman" w:hAnsi="Times New Roman" w:cs="Times New Roman"/>
          <w:sz w:val="28"/>
          <w:szCs w:val="28"/>
        </w:rPr>
        <w:t>предлагаемые изменения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положения законодательства Российской Федерации,  законодательства Ставропольского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26CEC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26CEC">
        <w:rPr>
          <w:rFonts w:ascii="Times New Roman" w:hAnsi="Times New Roman" w:cs="Times New Roman"/>
          <w:sz w:val="28"/>
          <w:szCs w:val="28"/>
        </w:rPr>
        <w:t>, на основании которых предлагается внести изменения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экономическое обоснование предлагаемых изменений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обязательство о недопущении образования кредиторской задолженности по уменьшаемым статьям расходов.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показатели бюджетной росписи главного распорядителя и лимитов бюджетных обязательств, требующих изменения показателей сводной росписи, осуществляется главным распорядителем в срок, не превышающий трех рабочих дней со дня доведения до него измененных показателей сводной бюджетной росписи и лимитов бюджетных обязательств.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Внесение изменений в показатели бюджетной росписи распорядителя и лимитов бюджетных обязательств, требующих изменения показателей сводной росписи, осуществляется распорядителем в срок, не превышающий трех рабочих дней со дня доведения до него измененных показателей бюджетной росписи главного распорядителя и лимитов бюджетных обязательств.</w:t>
      </w:r>
    </w:p>
    <w:p w:rsidR="002C2988" w:rsidRDefault="007651B7" w:rsidP="006F7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Утверждение указанных изменений бюджетной росписи и их доведение до соответствующих подведомственных распорядителей и (или) получателей  осуществляется главным распорядителем (распорядителем) по формам согласно </w:t>
      </w:r>
      <w:r w:rsidR="002C2988" w:rsidRPr="00845BD9">
        <w:rPr>
          <w:rFonts w:ascii="Times New Roman" w:hAnsi="Times New Roman" w:cs="Times New Roman"/>
          <w:sz w:val="28"/>
          <w:szCs w:val="28"/>
        </w:rPr>
        <w:t>п</w:t>
      </w:r>
      <w:r w:rsidRPr="00845BD9">
        <w:rPr>
          <w:rFonts w:ascii="Times New Roman" w:hAnsi="Times New Roman" w:cs="Times New Roman"/>
          <w:sz w:val="28"/>
          <w:szCs w:val="28"/>
        </w:rPr>
        <w:t>риложени</w:t>
      </w:r>
      <w:r w:rsidR="002C2988" w:rsidRPr="00845BD9">
        <w:rPr>
          <w:rFonts w:ascii="Times New Roman" w:hAnsi="Times New Roman" w:cs="Times New Roman"/>
          <w:sz w:val="28"/>
          <w:szCs w:val="28"/>
        </w:rPr>
        <w:t>ю</w:t>
      </w:r>
      <w:r w:rsidRPr="00845BD9">
        <w:rPr>
          <w:rFonts w:ascii="Times New Roman" w:hAnsi="Times New Roman" w:cs="Times New Roman"/>
          <w:sz w:val="28"/>
          <w:szCs w:val="28"/>
        </w:rPr>
        <w:t xml:space="preserve"> </w:t>
      </w:r>
      <w:r w:rsidR="002C2988" w:rsidRPr="00845BD9">
        <w:rPr>
          <w:rFonts w:ascii="Times New Roman" w:hAnsi="Times New Roman" w:cs="Times New Roman"/>
          <w:sz w:val="28"/>
          <w:szCs w:val="28"/>
        </w:rPr>
        <w:t>6</w:t>
      </w:r>
      <w:r w:rsidRPr="00845B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9" w:history="1"/>
      <w:r w:rsidRPr="00845BD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2C2988" w:rsidRPr="00845BD9">
        <w:rPr>
          <w:rFonts w:ascii="Times New Roman" w:hAnsi="Times New Roman" w:cs="Times New Roman"/>
          <w:sz w:val="28"/>
          <w:szCs w:val="28"/>
        </w:rPr>
        <w:t xml:space="preserve">12 и </w:t>
      </w:r>
      <w:hyperlink w:anchor="P1397">
        <w:r w:rsidR="002C2988" w:rsidRPr="00845BD9">
          <w:rPr>
            <w:rFonts w:ascii="Times New Roman" w:hAnsi="Times New Roman" w:cs="Times New Roman"/>
            <w:sz w:val="28"/>
            <w:szCs w:val="28"/>
          </w:rPr>
          <w:t>приложению 13</w:t>
        </w:r>
      </w:hyperlink>
      <w:r w:rsidR="002C2988" w:rsidRPr="002C29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2</w:t>
      </w:r>
      <w:r w:rsidR="00845BD9" w:rsidRPr="00845BD9">
        <w:rPr>
          <w:rFonts w:ascii="Times New Roman" w:hAnsi="Times New Roman" w:cs="Times New Roman"/>
          <w:sz w:val="28"/>
          <w:szCs w:val="28"/>
        </w:rPr>
        <w:t>9</w:t>
      </w:r>
      <w:r w:rsidRPr="00126CEC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росписи и лимитов бюджетных обязательств, не приводящих к изменению сводной бюджетной росписи и лимитов бюджетных обязательств, осуществляется главным распорядителем (главным администратор</w:t>
      </w:r>
      <w:r w:rsidR="002C2988">
        <w:rPr>
          <w:rFonts w:ascii="Times New Roman" w:hAnsi="Times New Roman" w:cs="Times New Roman"/>
          <w:sz w:val="28"/>
          <w:szCs w:val="28"/>
        </w:rPr>
        <w:t>ом источников)</w:t>
      </w:r>
      <w:r w:rsidRPr="00126CEC">
        <w:rPr>
          <w:rFonts w:ascii="Times New Roman" w:hAnsi="Times New Roman" w:cs="Times New Roman"/>
          <w:sz w:val="28"/>
          <w:szCs w:val="28"/>
        </w:rPr>
        <w:t>, не приводящие к изменению показателей сводной бюджетной росписи, на основании письменного обращения подведомственного распорядителя и (или) получателя, которое включает в себя: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предлагаемые изменения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положения законодательства Российской Федерации,  законодательства Ставропольского края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26CEC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края, на основании которых предлагается внести изменения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экономическое обоснование предлагаемых изменений в бюджетную роспись и (или) лимиты бюджетных обязательств;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обязательство о недопущении образования кредиторской задолженности по уменьшаемым статьям расходов.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Внесение указанных изменений в показатели бюджетной росписи и лимитов бюджетных обязательств осуществляется главным распорядителем  (распорядителем) в срок, не превышающий пяти рабочих дней со дня получения обращения подведомственного распорядителя и (или) 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1B7" w:rsidRPr="00126CEC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845BD9" w:rsidP="00126C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BD9">
        <w:rPr>
          <w:rFonts w:ascii="Times New Roman" w:hAnsi="Times New Roman" w:cs="Times New Roman"/>
          <w:sz w:val="28"/>
          <w:szCs w:val="28"/>
        </w:rPr>
        <w:t xml:space="preserve">IX </w:t>
      </w:r>
      <w:r w:rsidR="007651B7" w:rsidRPr="00845BD9">
        <w:rPr>
          <w:rFonts w:ascii="Times New Roman" w:hAnsi="Times New Roman" w:cs="Times New Roman"/>
          <w:sz w:val="28"/>
          <w:szCs w:val="28"/>
        </w:rPr>
        <w:t>.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 Правила формирования документов и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взаимодействие при составлении и ведении бюджетных росписей</w:t>
      </w:r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>и лимитов бюджетных обязательств</w:t>
      </w:r>
    </w:p>
    <w:p w:rsidR="007651B7" w:rsidRPr="00126CEC" w:rsidRDefault="007651B7" w:rsidP="00126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51B7" w:rsidRPr="00126CEC" w:rsidRDefault="00845BD9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D9">
        <w:rPr>
          <w:rFonts w:ascii="Times New Roman" w:hAnsi="Times New Roman" w:cs="Times New Roman"/>
          <w:sz w:val="28"/>
          <w:szCs w:val="28"/>
        </w:rPr>
        <w:t>30</w:t>
      </w:r>
      <w:r w:rsidR="007651B7" w:rsidRPr="00126CEC">
        <w:rPr>
          <w:rFonts w:ascii="Times New Roman" w:hAnsi="Times New Roman" w:cs="Times New Roman"/>
          <w:sz w:val="28"/>
          <w:szCs w:val="28"/>
        </w:rPr>
        <w:t xml:space="preserve">. Составление и ведение бюджетных росписей и лимитов бюджетных обязательств осуществляется главными распорядителями (распорядителями)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1B7"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="007651B7"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6F73B4">
        <w:rPr>
          <w:rFonts w:ascii="Times New Roman" w:hAnsi="Times New Roman" w:cs="Times New Roman"/>
          <w:sz w:val="28"/>
          <w:szCs w:val="28"/>
        </w:rPr>
        <w:t>«</w:t>
      </w:r>
      <w:r w:rsidR="007651B7"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6F73B4">
        <w:rPr>
          <w:rFonts w:ascii="Times New Roman" w:hAnsi="Times New Roman" w:cs="Times New Roman"/>
          <w:sz w:val="28"/>
          <w:szCs w:val="28"/>
        </w:rPr>
        <w:t>»</w:t>
      </w:r>
      <w:r w:rsidR="007651B7" w:rsidRPr="00126CEC">
        <w:rPr>
          <w:rFonts w:ascii="Times New Roman" w:hAnsi="Times New Roman" w:cs="Times New Roman"/>
          <w:sz w:val="28"/>
          <w:szCs w:val="28"/>
        </w:rPr>
        <w:t>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и ведении бюджетных росписей и лимитов бюджетных обязательств формирование и обмен документами осуществляется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6F73B4"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6F73B4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 с использованием электронной подписи руководителя (уполномоченного им лица) (далее - ЭП).</w:t>
      </w:r>
    </w:p>
    <w:p w:rsidR="007651B7" w:rsidRPr="00126CEC" w:rsidRDefault="007651B7" w:rsidP="00126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EC">
        <w:rPr>
          <w:rFonts w:ascii="Times New Roman" w:hAnsi="Times New Roman" w:cs="Times New Roman"/>
          <w:sz w:val="28"/>
          <w:szCs w:val="28"/>
        </w:rPr>
        <w:t xml:space="preserve">При отсутствии возможности формирования и передачи документов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EC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126CEC">
        <w:rPr>
          <w:rFonts w:ascii="Times New Roman" w:hAnsi="Times New Roman" w:cs="Times New Roman"/>
          <w:sz w:val="28"/>
          <w:szCs w:val="28"/>
        </w:rPr>
        <w:t xml:space="preserve"> </w:t>
      </w:r>
      <w:r w:rsidR="006F73B4">
        <w:rPr>
          <w:rFonts w:ascii="Times New Roman" w:hAnsi="Times New Roman" w:cs="Times New Roman"/>
          <w:sz w:val="28"/>
          <w:szCs w:val="28"/>
        </w:rPr>
        <w:t>«</w:t>
      </w:r>
      <w:r w:rsidRPr="00126CEC">
        <w:rPr>
          <w:rFonts w:ascii="Times New Roman" w:hAnsi="Times New Roman" w:cs="Times New Roman"/>
          <w:sz w:val="28"/>
          <w:szCs w:val="28"/>
        </w:rPr>
        <w:t>Бюджет</w:t>
      </w:r>
      <w:r w:rsidR="006F73B4">
        <w:rPr>
          <w:rFonts w:ascii="Times New Roman" w:hAnsi="Times New Roman" w:cs="Times New Roman"/>
          <w:sz w:val="28"/>
          <w:szCs w:val="28"/>
        </w:rPr>
        <w:t>»</w:t>
      </w:r>
      <w:r w:rsidRPr="00126CE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ЭП, формирование и передача указанных документов осуществляется на бумажном носителе.</w:t>
      </w:r>
    </w:p>
    <w:p w:rsidR="007651B7" w:rsidRPr="00A60FFF" w:rsidRDefault="007651B7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5EFA" w:rsidRPr="00A75EFA" w:rsidRDefault="00A75EFA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73B4" w:rsidRPr="00A60FFF" w:rsidRDefault="006F73B4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D9" w:rsidRPr="00A60FFF" w:rsidRDefault="00845BD9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2988" w:rsidRPr="002C2988" w:rsidRDefault="002C2988" w:rsidP="002C29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2988" w:rsidRPr="002C2988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к Порядку</w:t>
      </w:r>
    </w:p>
    <w:p w:rsidR="002C2988" w:rsidRPr="002C2988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</w:t>
      </w:r>
    </w:p>
    <w:p w:rsidR="000E7ED9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E7ED9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</w:p>
    <w:p w:rsidR="002C2988" w:rsidRPr="002C2988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Ставропольского края и бюджетных</w:t>
      </w:r>
      <w:r w:rsidR="000E7ED9">
        <w:rPr>
          <w:rFonts w:ascii="Times New Roman" w:hAnsi="Times New Roman" w:cs="Times New Roman"/>
          <w:sz w:val="24"/>
          <w:szCs w:val="24"/>
        </w:rPr>
        <w:t xml:space="preserve"> росписей</w:t>
      </w:r>
    </w:p>
    <w:p w:rsidR="002C2988" w:rsidRPr="002C2988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</w:t>
      </w:r>
    </w:p>
    <w:p w:rsidR="000E7ED9" w:rsidRDefault="000E7ED9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="002C2988" w:rsidRPr="002C2988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0E7ED9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988">
        <w:rPr>
          <w:rFonts w:ascii="Times New Roman" w:hAnsi="Times New Roman" w:cs="Times New Roman"/>
          <w:sz w:val="24"/>
          <w:szCs w:val="24"/>
        </w:rPr>
        <w:t>(главных администраторов</w:t>
      </w:r>
      <w:r w:rsidR="000E7ED9">
        <w:rPr>
          <w:rFonts w:ascii="Times New Roman" w:hAnsi="Times New Roman" w:cs="Times New Roman"/>
          <w:sz w:val="24"/>
          <w:szCs w:val="24"/>
        </w:rPr>
        <w:t xml:space="preserve"> </w:t>
      </w:r>
      <w:r w:rsidRPr="002C2988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proofErr w:type="gramEnd"/>
    </w:p>
    <w:p w:rsidR="000E7ED9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дефицита бюджета</w:t>
      </w:r>
      <w:r w:rsidR="000E7ED9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 </w:t>
      </w:r>
    </w:p>
    <w:p w:rsidR="002C2988" w:rsidRPr="002C2988" w:rsidRDefault="002C2988" w:rsidP="002C29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2988">
        <w:rPr>
          <w:rFonts w:ascii="Times New Roman" w:hAnsi="Times New Roman" w:cs="Times New Roman"/>
          <w:sz w:val="24"/>
          <w:szCs w:val="24"/>
        </w:rPr>
        <w:t>Ставропольского края)</w:t>
      </w:r>
      <w:proofErr w:type="gramEnd"/>
    </w:p>
    <w:p w:rsidR="002C2988" w:rsidRPr="002C2988" w:rsidRDefault="002C2988" w:rsidP="002C2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988" w:rsidRPr="002C2988" w:rsidRDefault="002C2988" w:rsidP="002C2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2"/>
      <w:bookmarkEnd w:id="8"/>
      <w:r w:rsidRPr="002C2988">
        <w:rPr>
          <w:rFonts w:ascii="Times New Roman" w:hAnsi="Times New Roman" w:cs="Times New Roman"/>
          <w:sz w:val="24"/>
          <w:szCs w:val="24"/>
        </w:rPr>
        <w:t>ПЕРЕЧЕНЬ</w:t>
      </w:r>
    </w:p>
    <w:p w:rsidR="002C2988" w:rsidRPr="002C2988" w:rsidRDefault="002C2988" w:rsidP="002C2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ВИДОВ ИЗМЕНЕНИЙ, ВНОСИМЫХ В СВОДНУЮ БЮДЖЕТНУЮ РОСПИСЬ</w:t>
      </w:r>
    </w:p>
    <w:p w:rsidR="002C2988" w:rsidRPr="002C2988" w:rsidRDefault="002C2988" w:rsidP="002C29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2988">
        <w:rPr>
          <w:rFonts w:ascii="Times New Roman" w:hAnsi="Times New Roman" w:cs="Times New Roman"/>
          <w:sz w:val="24"/>
          <w:szCs w:val="24"/>
        </w:rPr>
        <w:t>И ЛИМИТЫ БЮДЖЕТНЫХ ОБЯЗАТЕЛЬСТВ</w:t>
      </w:r>
    </w:p>
    <w:p w:rsidR="002C2988" w:rsidRPr="002C2988" w:rsidRDefault="002C2988" w:rsidP="002C2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2C2988" w:rsidRPr="002C2988" w:rsidTr="00012C9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88" w:rsidRPr="002C2988" w:rsidRDefault="002C2988" w:rsidP="0001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88" w:rsidRPr="002C2988" w:rsidRDefault="002C2988" w:rsidP="0001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C2988" w:rsidRPr="002C2988" w:rsidTr="00012C9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88" w:rsidRPr="002C2988" w:rsidRDefault="002C2988" w:rsidP="0001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88" w:rsidRPr="002C2988" w:rsidRDefault="002C2988" w:rsidP="00012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51B7" w:rsidRPr="002C2988" w:rsidRDefault="007651B7" w:rsidP="00126C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334"/>
      </w:tblGrid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принятием </w:t>
            </w:r>
            <w:proofErr w:type="gramStart"/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Советского городского округа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городского округа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на текущий финансовый год и плановый период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      </w:r>
            <w:proofErr w:type="gramEnd"/>
          </w:p>
        </w:tc>
      </w:tr>
      <w:tr w:rsidR="0060124C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изменения функций и полномочий главных распорядителей (распорядителей), получателей средств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ого бюджета, а также в связи с передачей государственного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нужд в соответствии с </w:t>
            </w:r>
            <w:hyperlink r:id="rId24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частями 2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года N 44-ФЗ "О контрактной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 для обеспечения государственных и муниципальных нужд" и при осуществлении органами исполнительной власти бюджетных полномочий, предусмотренных </w:t>
            </w:r>
            <w:hyperlink r:id="rId26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пунктом 5 статьи 154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связи с исполнением судебных актов, предусматривающих обращение взыскания на средства </w:t>
            </w:r>
            <w:r w:rsidR="0060124C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ого бюджета и (или) предусматривающих перечисление этих средств в счет оплаты судебных издержек, увеличением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использования (перераспределения) средств резервного фонда Правительства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использования (перераспределения) средств, иным образом зарезервированных в составе утвержденных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юджетных ассигнований: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 перераспределением бюджетных ассигнований на предоставление грантов органам исполнительной власти Ставропольского края для поощрения достижений в области повышения качества финансового менеджмента по решениям Правительства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связанные с перераспределением бюджетных ассигнований на финансовое обеспечение в соответствии с законодательством Ставропольского края дополнительных государственных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 и выплату единовременного поощрения в связи с выходом на страховую пенсию лиц, замещающих (замещавших) государственные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Ставропольского края, государственные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(муниципальные)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государственной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службы Ставропольского края, должности государственной 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гражданской службы Ставропольского края</w:t>
            </w:r>
            <w:proofErr w:type="gramEnd"/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 перераспределением бюджетных ассигнований на финансовое обеспечение расходов, связанных с созданием, ликвидацией, преобразованием, изменением структуры органов исполнительной власти Ставропольского края в соответствии с объемом закрепляемых полномочий (объемом закрепляемых функций) по решениям Губернатора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использования (перераспределения) иных средств, зарезервированных в составе утвержденных Законом</w:t>
            </w:r>
            <w:r w:rsidR="00453B7B" w:rsidRPr="00845BD9">
              <w:rPr>
                <w:rFonts w:ascii="Times New Roman" w:hAnsi="Times New Roman" w:cs="Times New Roman"/>
                <w:sz w:val="24"/>
                <w:szCs w:val="24"/>
              </w:rPr>
              <w:t>, решением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бюджетных ассигнований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по основаниям, предусмотренным Законом о бюджетном процессе: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 и Правительства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перераспределения бюджетных ассигнований, предусмотренных на мероприятия, связанные с созданием, ликвидацией и преобразованием органов исполнительной власти Ставропольского края в соответствии с решениями Губернатора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увеличения бюджетных ассигнований по отдельным разделам, подразделам, целевым статьям и группам видов расходов </w:t>
            </w:r>
            <w:r w:rsidR="00F275B6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за счет экономии по использованию в текущем финансовом году бюджетных ассигнований на оказание государственных (муниципальных) услуг - в пределах общего объема бюджетных ассигнований, предусмотренных </w:t>
            </w:r>
            <w:r w:rsidR="00F275B6" w:rsidRPr="00845BD9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Советского городского округа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 бюджете на текущий финансовый год и плановый период главному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распорядителю в текущем финансовом году на оказание государственных (муниципальных) услуг при условии, что увеличение бюджетных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 соответствующей группе видов расходов не превышает 10 процентов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связанные с перераспределением бюджетных ассигнований при изменении бюджетной классификации Российской Федерации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в пределах общего объема бюджетных ассигнований, предусмотренных главному распорядителю на текущий финансовый год на предоставление </w:t>
            </w:r>
            <w:r w:rsidR="00F275B6" w:rsidRPr="00845BD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ным бюджетным учреждениям </w:t>
            </w:r>
            <w:r w:rsidR="00F275B6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городского округа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субсидий на иные цели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перераспределения бюджетных ассигнований между разделами, подразделами и</w:t>
            </w:r>
            <w:r w:rsidR="00F275B6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(или) группами видов расходов местно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го бюджета в пределах общего объема бюджетных ассигнований, предусмотренных главному распорядителю бюджетных средств на соответствующий финансовый год и плановый период по отдельной целевой статье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группами видов расходов краевого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 иных межбюджетных трансфертов, имеющих целевое назначение, из федерального бюджета бюджетам субъектов Российской Федерации на </w:t>
            </w:r>
            <w:proofErr w:type="spell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, возникающих при осуществлении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обязательств, возникающих при осуществлении органами местного самоуправления муниципальных образований Ставропольского края полномочий по решению вопросов местного значения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группами видов расходов </w:t>
            </w:r>
            <w:r w:rsidR="00B04907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 на основании уведомлений о предоставлении субсидий, субвенций, иных межбюджетных трансфертов, имеющих целевое назначение, в соответствии с </w:t>
            </w:r>
            <w:hyperlink r:id="rId27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абзацем восьмым пункта 3 статьи 217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видами источников финансирования дефицита </w:t>
            </w:r>
            <w:r w:rsidR="0069756A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в ходе исполнения </w:t>
            </w:r>
            <w:r w:rsidR="0069756A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в пределах общего объема бюджетных ассигнований по источникам финансирования дефицита </w:t>
            </w:r>
            <w:r w:rsidR="0069756A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ого бюджета, предусмотренных на соответствующий финансовый год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соответствие с решением Правительства Ставропольского края о перераспределении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на территории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соответствие с решением Правительства Ставропольского края о перераспределении бюджетных ассигнований на иные цели, определенные Правительством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      </w:r>
            <w:hyperlink r:id="rId28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пункте 2 статьи 78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9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пункте 2 статьи 79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РФ, государственные (муниципальные) контракты или соглашения о предоставлении субсидий на осуществление капитальных вложений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изменения типа (подведомственности) государственных </w:t>
            </w:r>
            <w:r w:rsidR="00736F63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Ставропольского края и организационно-правовой формы государственных </w:t>
            </w:r>
            <w:r w:rsidR="00736F63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унитарных предприятий Ставропольского края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соответствии с </w:t>
            </w:r>
            <w:hyperlink r:id="rId30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абзацем восьмым пункта 3 статьи 217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Федерации: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а также в случае сокращения (возврата при отсутствии потребности) указанных средств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случае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случае перераспределения бюджетных ассигнований между текущим финансовым годом и плановым периодом, в пределах предусмотренного Законом </w:t>
            </w:r>
            <w:r w:rsidR="00736F63"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(решением) 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 бюджете общего объема бюджетных ассигнований главному распорядителю на оказание государственных (муниципальных) услуг на соответствующий финансовый год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вносимые в соответствии со </w:t>
            </w:r>
            <w:hyperlink r:id="rId31">
              <w:r w:rsidRPr="00845BD9">
                <w:rPr>
                  <w:rFonts w:ascii="Times New Roman" w:hAnsi="Times New Roman" w:cs="Times New Roman"/>
                  <w:sz w:val="24"/>
                  <w:szCs w:val="24"/>
                </w:rPr>
                <w:t>статьей 74</w:t>
              </w:r>
            </w:hyperlink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вносимые в показатели лимитов бюджетных обязательств, не приводящие к изменению показателей сводной бюджетной росписи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показателей сводной бюджетной росписи </w:t>
            </w:r>
            <w:r w:rsidR="000E7ED9" w:rsidRPr="00845BD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ого бюджета и лимитов бюджетных обязатель</w:t>
            </w:r>
            <w:proofErr w:type="gramStart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анового периода</w:t>
            </w:r>
          </w:p>
        </w:tc>
      </w:tr>
      <w:tr w:rsidR="00012C9A" w:rsidRPr="00845BD9" w:rsidTr="00012C9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012C9A" w:rsidRPr="00845BD9" w:rsidRDefault="00012C9A" w:rsidP="00845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9">
              <w:rPr>
                <w:rFonts w:ascii="Times New Roman" w:hAnsi="Times New Roman" w:cs="Times New Roman"/>
                <w:sz w:val="24"/>
                <w:szCs w:val="24"/>
              </w:rPr>
              <w:t>Изменения, не приводящие к изменению показателей сводной бюджетной росписи</w:t>
            </w:r>
          </w:p>
        </w:tc>
      </w:tr>
    </w:tbl>
    <w:p w:rsidR="0080043C" w:rsidRPr="00845BD9" w:rsidRDefault="0080043C" w:rsidP="00845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43C" w:rsidRDefault="0080043C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43C" w:rsidRDefault="0080043C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43C" w:rsidRDefault="0080043C" w:rsidP="00126C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1B7" w:rsidRPr="00124BF8" w:rsidRDefault="00EC2427" w:rsidP="00DD0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7651B7" w:rsidRPr="00124BF8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124BF8">
        <w:rPr>
          <w:rFonts w:ascii="Times New Roman" w:hAnsi="Times New Roman"/>
          <w:bCs/>
          <w:sz w:val="24"/>
          <w:szCs w:val="24"/>
          <w:lang w:val="en-US"/>
        </w:rPr>
        <w:t>2</w:t>
      </w:r>
    </w:p>
    <w:p w:rsidR="007651B7" w:rsidRPr="00124BF8" w:rsidRDefault="007651B7" w:rsidP="00DD0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124BF8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7651B7" w:rsidRPr="00124BF8" w:rsidRDefault="007651B7" w:rsidP="00DD0489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7651B7" w:rsidRPr="00124BF8" w:rsidRDefault="007651B7" w:rsidP="00DD0489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7651B7" w:rsidRPr="00124BF8" w:rsidRDefault="007651B7" w:rsidP="00DD0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7651B7" w:rsidRPr="00124BF8" w:rsidRDefault="007651B7" w:rsidP="00DD0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7651B7" w:rsidRPr="00124BF8" w:rsidRDefault="007651B7" w:rsidP="00DD048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</w:t>
      </w:r>
      <w:r w:rsidR="00E413DC" w:rsidRPr="00124BF8">
        <w:rPr>
          <w:rFonts w:ascii="Times New Roman" w:hAnsi="Times New Roman"/>
          <w:bCs/>
          <w:sz w:val="24"/>
          <w:szCs w:val="24"/>
        </w:rPr>
        <w:t xml:space="preserve">очередной финансовый </w:t>
      </w:r>
      <w:r w:rsidRPr="00124BF8">
        <w:rPr>
          <w:rFonts w:ascii="Times New Roman" w:hAnsi="Times New Roman"/>
          <w:bCs/>
          <w:sz w:val="24"/>
          <w:szCs w:val="24"/>
        </w:rPr>
        <w:t xml:space="preserve"> и </w:t>
      </w:r>
      <w:r w:rsidR="00DD0489" w:rsidRPr="00124BF8">
        <w:rPr>
          <w:rFonts w:ascii="Times New Roman" w:hAnsi="Times New Roman"/>
          <w:bCs/>
          <w:sz w:val="24"/>
          <w:szCs w:val="24"/>
        </w:rPr>
        <w:t xml:space="preserve">    </w:t>
      </w:r>
    </w:p>
    <w:p w:rsidR="00DD0489" w:rsidRPr="00124BF8" w:rsidRDefault="00DD0489" w:rsidP="00DD048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ab/>
        <w:t>плановый период</w:t>
      </w:r>
    </w:p>
    <w:p w:rsidR="00845BD9" w:rsidRPr="00A60FFF" w:rsidRDefault="007651B7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124BF8" w:rsidRDefault="00124BF8" w:rsidP="00124BF8">
      <w:pPr>
        <w:pStyle w:val="ConsPlusNormal"/>
        <w:jc w:val="right"/>
      </w:pPr>
      <w:r>
        <w:t>Форма</w:t>
      </w:r>
    </w:p>
    <w:p w:rsidR="00124BF8" w:rsidRDefault="00124BF8" w:rsidP="00124BF8">
      <w:pPr>
        <w:pStyle w:val="ConsPlusNormal"/>
        <w:jc w:val="both"/>
      </w:pP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bookmarkStart w:id="9" w:name="P359"/>
      <w:bookmarkEnd w:id="9"/>
      <w:r w:rsidRPr="00124BF8">
        <w:rPr>
          <w:rFonts w:ascii="Times New Roman" w:hAnsi="Times New Roman" w:cs="Times New Roman"/>
        </w:rPr>
        <w:t>СВОДНАЯ БЮДЖЕТНАЯ РОСПИСЬ</w:t>
      </w: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БЮДЖЕТА СОВЕТСКОГО ГОРОДСКОГО ОКРУГА СТАВРОПОЛЬСКОГО КРАЯ</w:t>
      </w:r>
    </w:p>
    <w:p w:rsidR="00124BF8" w:rsidRPr="00124BF8" w:rsidRDefault="00124BF8" w:rsidP="00124BF8">
      <w:pPr>
        <w:pStyle w:val="ConsPlusNormal"/>
        <w:ind w:left="708" w:firstLine="708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 xml:space="preserve"> </w:t>
      </w:r>
      <w:r w:rsidRPr="00124BF8">
        <w:rPr>
          <w:rFonts w:ascii="Times New Roman" w:hAnsi="Times New Roman" w:cs="Times New Roman"/>
        </w:rPr>
        <w:tab/>
        <w:t>НА ___ ГОД И ПЛАНОВЫЙ ПЕРИОД ____ И ____ ГОДОВ</w:t>
      </w:r>
    </w:p>
    <w:p w:rsidR="00124BF8" w:rsidRP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124BF8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Раздел I. Бюджетные ассигнования по расходам местного</w:t>
      </w: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бюджета</w:t>
      </w:r>
    </w:p>
    <w:p w:rsidR="00124BF8" w:rsidRPr="00124BF8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(в рублях)</w:t>
      </w:r>
    </w:p>
    <w:p w:rsidR="00124BF8" w:rsidRPr="00124BF8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124BF8" w:rsidTr="00124BF8">
        <w:tc>
          <w:tcPr>
            <w:tcW w:w="2041" w:type="dxa"/>
            <w:vMerge w:val="restart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97" w:type="dxa"/>
            <w:gridSpan w:val="5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124BF8" w:rsidTr="00124BF8">
        <w:tc>
          <w:tcPr>
            <w:tcW w:w="2041" w:type="dxa"/>
            <w:vMerge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BF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BF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124BF8" w:rsidTr="00124BF8">
        <w:tc>
          <w:tcPr>
            <w:tcW w:w="2041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124BF8" w:rsidTr="00124BF8">
        <w:tc>
          <w:tcPr>
            <w:tcW w:w="204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04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04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04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124BF8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Раздел II. Бюджетные ассигнования по источникам</w:t>
      </w: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финансирования дефицита местного бюджета</w:t>
      </w:r>
    </w:p>
    <w:p w:rsidR="00124BF8" w:rsidRPr="00124BF8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(в рублях)</w:t>
      </w:r>
    </w:p>
    <w:p w:rsidR="00124BF8" w:rsidRPr="00124BF8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268"/>
        <w:gridCol w:w="2268"/>
        <w:gridCol w:w="774"/>
        <w:gridCol w:w="774"/>
        <w:gridCol w:w="774"/>
      </w:tblGrid>
      <w:tr w:rsidR="00124BF8" w:rsidRPr="00124BF8" w:rsidTr="00124BF8">
        <w:tc>
          <w:tcPr>
            <w:tcW w:w="1928" w:type="dxa"/>
            <w:vMerge w:val="restart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124BF8">
              <w:rPr>
                <w:rFonts w:ascii="Times New Roman" w:hAnsi="Times New Roman" w:cs="Times New Roman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322" w:type="dxa"/>
            <w:gridSpan w:val="3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124BF8" w:rsidTr="00124BF8">
        <w:tc>
          <w:tcPr>
            <w:tcW w:w="1928" w:type="dxa"/>
            <w:vMerge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124BF8" w:rsidTr="00124BF8">
        <w:tc>
          <w:tcPr>
            <w:tcW w:w="1928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6</w:t>
            </w:r>
          </w:p>
        </w:tc>
      </w:tr>
      <w:tr w:rsidR="00124BF8" w:rsidRPr="00124BF8" w:rsidTr="00124BF8">
        <w:tc>
          <w:tcPr>
            <w:tcW w:w="192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192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192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192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124BF8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C64182" w:rsidRPr="00124BF8" w:rsidRDefault="00C64182" w:rsidP="00C64182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124BF8" w:rsidRDefault="00C64182" w:rsidP="00C64182">
      <w:pPr>
        <w:pStyle w:val="ConsPlusNormal"/>
        <w:jc w:val="both"/>
        <w:rPr>
          <w:rFonts w:ascii="Times New Roman" w:hAnsi="Times New Roman" w:cs="Times New Roman"/>
        </w:rPr>
      </w:pPr>
      <w:r w:rsidRPr="00124BF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24BF8">
        <w:rPr>
          <w:rFonts w:ascii="Times New Roman" w:hAnsi="Times New Roman"/>
          <w:bCs/>
          <w:sz w:val="24"/>
          <w:szCs w:val="24"/>
        </w:rPr>
        <w:t>плановый период</w:t>
      </w:r>
    </w:p>
    <w:p w:rsidR="00124BF8" w:rsidRPr="00124BF8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Форма</w:t>
      </w:r>
    </w:p>
    <w:p w:rsidR="00124BF8" w:rsidRP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bookmarkStart w:id="10" w:name="P481"/>
      <w:bookmarkEnd w:id="10"/>
      <w:r w:rsidRPr="00124BF8">
        <w:rPr>
          <w:rFonts w:ascii="Times New Roman" w:hAnsi="Times New Roman" w:cs="Times New Roman"/>
        </w:rPr>
        <w:t>ЛИМИТЫ</w:t>
      </w:r>
    </w:p>
    <w:p w:rsidR="00124BF8" w:rsidRPr="00124BF8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БЮДЖЕТНЫХ ОБЯЗАТЕЛЬСТВ БЮДЖЕТА</w:t>
      </w:r>
      <w:r>
        <w:rPr>
          <w:rFonts w:ascii="Times New Roman" w:hAnsi="Times New Roman" w:cs="Times New Roman"/>
        </w:rPr>
        <w:t xml:space="preserve"> СОВЕТСКОГО ГОРОДСКОГО ОКРУГА</w:t>
      </w:r>
      <w:r w:rsidRPr="00124BF8">
        <w:rPr>
          <w:rFonts w:ascii="Times New Roman" w:hAnsi="Times New Roman" w:cs="Times New Roman"/>
        </w:rPr>
        <w:t xml:space="preserve"> СТАВРОПОЛЬСКОГО КРАЯ</w:t>
      </w:r>
      <w:r>
        <w:rPr>
          <w:rFonts w:ascii="Times New Roman" w:hAnsi="Times New Roman" w:cs="Times New Roman"/>
        </w:rPr>
        <w:t xml:space="preserve"> </w:t>
      </w:r>
      <w:r w:rsidRPr="00124BF8">
        <w:rPr>
          <w:rFonts w:ascii="Times New Roman" w:hAnsi="Times New Roman" w:cs="Times New Roman"/>
        </w:rPr>
        <w:t>НА ____ ГОД И ПЛАНОВЫЙ ПЕРИОД ____ И ____ ГОДОВ</w:t>
      </w:r>
    </w:p>
    <w:p w:rsidR="00124BF8" w:rsidRP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124BF8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124BF8">
        <w:rPr>
          <w:rFonts w:ascii="Times New Roman" w:hAnsi="Times New Roman" w:cs="Times New Roman"/>
        </w:rPr>
        <w:t>(в рублях)</w:t>
      </w:r>
    </w:p>
    <w:p w:rsidR="00124BF8" w:rsidRPr="00124BF8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67"/>
        <w:gridCol w:w="709"/>
        <w:gridCol w:w="709"/>
        <w:gridCol w:w="992"/>
        <w:gridCol w:w="850"/>
        <w:gridCol w:w="851"/>
        <w:gridCol w:w="850"/>
        <w:gridCol w:w="851"/>
      </w:tblGrid>
      <w:tr w:rsidR="00124BF8" w:rsidRPr="00124BF8" w:rsidTr="00124BF8">
        <w:tc>
          <w:tcPr>
            <w:tcW w:w="2472" w:type="dxa"/>
            <w:vMerge w:val="restart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27" w:type="dxa"/>
            <w:gridSpan w:val="5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552" w:type="dxa"/>
            <w:gridSpan w:val="3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124BF8" w:rsidTr="00124BF8">
        <w:tc>
          <w:tcPr>
            <w:tcW w:w="2472" w:type="dxa"/>
            <w:vMerge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BF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4BF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124BF8" w:rsidTr="00124BF8">
        <w:tc>
          <w:tcPr>
            <w:tcW w:w="247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124BF8" w:rsidTr="00124BF8">
        <w:tc>
          <w:tcPr>
            <w:tcW w:w="247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47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47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124BF8" w:rsidTr="00124BF8">
        <w:tc>
          <w:tcPr>
            <w:tcW w:w="247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124BF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24BF8" w:rsidRPr="00124BF8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5BD9" w:rsidRPr="00124BF8" w:rsidRDefault="00845BD9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45BD9" w:rsidRDefault="00845BD9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F73B4" w:rsidRPr="006F73B4" w:rsidRDefault="006F73B4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5BD9" w:rsidRPr="00124BF8" w:rsidRDefault="00845BD9" w:rsidP="00DD0489">
      <w:pPr>
        <w:tabs>
          <w:tab w:val="left" w:pos="558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4BF8" w:rsidRPr="00C64182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4182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124BF8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C64182" w:rsidRPr="00124BF8" w:rsidRDefault="00C64182" w:rsidP="00C6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C64182" w:rsidRPr="00124BF8" w:rsidRDefault="00C64182" w:rsidP="00C64182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24B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Default="00C64182" w:rsidP="00C64182">
      <w:pPr>
        <w:pStyle w:val="ConsPlusNormal"/>
        <w:jc w:val="both"/>
      </w:pPr>
      <w:r w:rsidRPr="00124BF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24BF8">
        <w:rPr>
          <w:rFonts w:ascii="Times New Roman" w:hAnsi="Times New Roman"/>
          <w:bCs/>
          <w:sz w:val="24"/>
          <w:szCs w:val="24"/>
        </w:rPr>
        <w:t>плановый период</w:t>
      </w:r>
    </w:p>
    <w:p w:rsidR="00124BF8" w:rsidRDefault="00124BF8" w:rsidP="00124BF8">
      <w:pPr>
        <w:pStyle w:val="ConsPlusNormal"/>
        <w:jc w:val="right"/>
      </w:pPr>
      <w:r>
        <w:t>Форма</w:t>
      </w:r>
    </w:p>
    <w:p w:rsidR="00124BF8" w:rsidRDefault="00124BF8" w:rsidP="00124BF8">
      <w:pPr>
        <w:pStyle w:val="ConsPlusNormal"/>
        <w:jc w:val="both"/>
      </w:pP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bookmarkStart w:id="11" w:name="P558"/>
      <w:bookmarkEnd w:id="11"/>
      <w:r w:rsidRPr="00A75EFA">
        <w:rPr>
          <w:rFonts w:ascii="Times New Roman" w:hAnsi="Times New Roman" w:cs="Times New Roman"/>
        </w:rPr>
        <w:t>БЮДЖЕТНЫЕ АССИГНОВАНИЯ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ИСПОЛНЕНИЕ ПУБЛИЧНЫХ НОРМАТИВНЫХ ОБЯЗАТЕЛЬСТВ, ЛИМИТЫ</w:t>
      </w:r>
    </w:p>
    <w:p w:rsidR="00124BF8" w:rsidRPr="00A75EFA" w:rsidRDefault="00124BF8" w:rsidP="00E02AD5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БЮДЖ</w:t>
      </w:r>
      <w:r w:rsidR="00E02AD5" w:rsidRPr="00A75EFA">
        <w:rPr>
          <w:rFonts w:ascii="Times New Roman" w:hAnsi="Times New Roman" w:cs="Times New Roman"/>
        </w:rPr>
        <w:t>ЕТНЫХ ОБЯЗАТЕЛЬСТВ ПО РАСХОДАМ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 ГОД И ПЛАНОВЫЙ ПЕРИОД ____ И ____ ГОДОВ"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A75EFA" w:rsidTr="00124BF8">
        <w:tc>
          <w:tcPr>
            <w:tcW w:w="2041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97" w:type="dxa"/>
            <w:gridSpan w:val="5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2041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2" w:name="P638"/>
      <w:bookmarkEnd w:id="12"/>
      <w:r w:rsidRPr="00A75EFA">
        <w:rPr>
          <w:rFonts w:ascii="Times New Roman" w:hAnsi="Times New Roman" w:cs="Times New Roman"/>
        </w:rPr>
        <w:t xml:space="preserve">                               УВЕДОМЛЕНИЕ N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о бюджетных ассигнованиях по расходам </w:t>
      </w:r>
      <w:r w:rsidR="00E02AD5" w:rsidRPr="00A75EFA">
        <w:rPr>
          <w:rFonts w:ascii="Times New Roman" w:hAnsi="Times New Roman" w:cs="Times New Roman"/>
        </w:rPr>
        <w:t>местн</w:t>
      </w:r>
      <w:r w:rsidRPr="00A75EFA">
        <w:rPr>
          <w:rFonts w:ascii="Times New Roman" w:hAnsi="Times New Roman" w:cs="Times New Roman"/>
        </w:rPr>
        <w:t>ого бюджета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от "___" ______________ 20__ г.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(основание для внесения изменений)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главного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распорядителя           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Кому                    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(наименование главного распорядителя)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бюджета    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Единица измерения: руб.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Примечание              ___________________________________________________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51"/>
        <w:gridCol w:w="1551"/>
        <w:gridCol w:w="1552"/>
      </w:tblGrid>
      <w:tr w:rsidR="00124BF8" w:rsidRPr="00A75EFA" w:rsidTr="00124BF8">
        <w:tc>
          <w:tcPr>
            <w:tcW w:w="4422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4654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4422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24BF8" w:rsidRPr="00A75EFA" w:rsidTr="00124BF8">
        <w:tc>
          <w:tcPr>
            <w:tcW w:w="44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Руководитель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(уполномоченное лицо)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Начальник отдела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Исполнитель     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"__" ____________ 20__ г.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3" w:name="P707"/>
      <w:bookmarkEnd w:id="13"/>
      <w:r w:rsidRPr="00A75EFA">
        <w:rPr>
          <w:rFonts w:ascii="Times New Roman" w:hAnsi="Times New Roman" w:cs="Times New Roman"/>
        </w:rPr>
        <w:t xml:space="preserve">                               УВЕДОМЛЕНИЕ N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о бюджетных ассигнованиях по источникам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финансирования дефицита </w:t>
      </w:r>
      <w:r w:rsidR="00E02AD5" w:rsidRPr="00A75EFA">
        <w:rPr>
          <w:rFonts w:ascii="Times New Roman" w:hAnsi="Times New Roman" w:cs="Times New Roman"/>
        </w:rPr>
        <w:t>местн</w:t>
      </w:r>
      <w:r w:rsidRPr="00A75EFA">
        <w:rPr>
          <w:rFonts w:ascii="Times New Roman" w:hAnsi="Times New Roman" w:cs="Times New Roman"/>
        </w:rPr>
        <w:t>ого бюджета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от "___" ____________ 20__ г.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(основание для внесения изменений)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главного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администратора источников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финансирования дефицита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бюджета                    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Кому                       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</w:t>
      </w:r>
      <w:proofErr w:type="gramStart"/>
      <w:r w:rsidRPr="00A75EFA">
        <w:rPr>
          <w:rFonts w:ascii="Times New Roman" w:hAnsi="Times New Roman" w:cs="Times New Roman"/>
        </w:rPr>
        <w:t>(наименование главного администратора источников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финансирования дефицита бюджета)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бюджета       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Единица измерения: руб.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Примечание                 ________________________________________________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51"/>
        <w:gridCol w:w="1551"/>
        <w:gridCol w:w="1552"/>
      </w:tblGrid>
      <w:tr w:rsidR="00124BF8" w:rsidRPr="00A75EFA" w:rsidTr="00124BF8">
        <w:tc>
          <w:tcPr>
            <w:tcW w:w="4422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4654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4422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24BF8" w:rsidRPr="00A75EFA" w:rsidTr="00124BF8">
        <w:tc>
          <w:tcPr>
            <w:tcW w:w="44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Руководитель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(уполномоченное лицо)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Начальник отдела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Исполнитель     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"__" ____________ 20__ г.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4" w:name="P781"/>
      <w:bookmarkEnd w:id="14"/>
      <w:r w:rsidRPr="00A75EFA">
        <w:rPr>
          <w:rFonts w:ascii="Times New Roman" w:hAnsi="Times New Roman" w:cs="Times New Roman"/>
        </w:rPr>
        <w:t xml:space="preserve">                               УВЕДОМЛЕНИЕ N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о лимитах бюджетных обязательств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от "___" ____________ 20__ г.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(основание для внесения изменений)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главного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распорядителя            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Кому                     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(наименование главного распорядителя)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бюджета     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Единица измерения: руб.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Примечание               __________________________________________________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551"/>
        <w:gridCol w:w="1551"/>
        <w:gridCol w:w="1552"/>
      </w:tblGrid>
      <w:tr w:rsidR="00124BF8" w:rsidRPr="00A75EFA" w:rsidTr="00124BF8">
        <w:tc>
          <w:tcPr>
            <w:tcW w:w="4422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4654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4422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24BF8" w:rsidRPr="00A75EFA" w:rsidTr="00124BF8">
        <w:tc>
          <w:tcPr>
            <w:tcW w:w="44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4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Руководитель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(уполномоченное лицо)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Начальник отдела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Исполнитель     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"__" ____________ 20__ г.</w:t>
      </w: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bookmarkStart w:id="15" w:name="P848"/>
      <w:bookmarkEnd w:id="15"/>
      <w:r w:rsidRPr="00A75EFA">
        <w:rPr>
          <w:rFonts w:ascii="Times New Roman" w:hAnsi="Times New Roman" w:cs="Times New Roman"/>
        </w:rPr>
        <w:t>ПРЕДЛОЖЕНИЯ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главных распорядителей о внесении изменений в </w:t>
      </w:r>
      <w:proofErr w:type="gramStart"/>
      <w:r w:rsidRPr="00A75EFA">
        <w:rPr>
          <w:rFonts w:ascii="Times New Roman" w:hAnsi="Times New Roman" w:cs="Times New Roman"/>
        </w:rPr>
        <w:t>сводную</w:t>
      </w:r>
      <w:proofErr w:type="gramEnd"/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бюджетную роспись и лимиты бюджетных обязательств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Раздел I. Бюджетные ассигнования по расходам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"/>
        <w:gridCol w:w="902"/>
        <w:gridCol w:w="902"/>
        <w:gridCol w:w="902"/>
        <w:gridCol w:w="904"/>
        <w:gridCol w:w="868"/>
        <w:gridCol w:w="868"/>
        <w:gridCol w:w="870"/>
      </w:tblGrid>
      <w:tr w:rsidR="00124BF8" w:rsidRPr="00A75EFA" w:rsidTr="00124BF8">
        <w:tc>
          <w:tcPr>
            <w:tcW w:w="4512" w:type="dxa"/>
            <w:gridSpan w:val="5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60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7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Раздел II. Лимиты бюджетных обязательств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"/>
        <w:gridCol w:w="902"/>
        <w:gridCol w:w="902"/>
        <w:gridCol w:w="902"/>
        <w:gridCol w:w="904"/>
        <w:gridCol w:w="868"/>
        <w:gridCol w:w="868"/>
        <w:gridCol w:w="870"/>
      </w:tblGrid>
      <w:tr w:rsidR="00124BF8" w:rsidRPr="00A75EFA" w:rsidTr="00124BF8">
        <w:tc>
          <w:tcPr>
            <w:tcW w:w="4512" w:type="dxa"/>
            <w:gridSpan w:val="5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60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0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7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Форма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bookmarkStart w:id="16" w:name="P943"/>
      <w:bookmarkEnd w:id="16"/>
      <w:r w:rsidRPr="00A75EFA">
        <w:rPr>
          <w:rFonts w:ascii="Times New Roman" w:hAnsi="Times New Roman" w:cs="Times New Roman"/>
        </w:rPr>
        <w:t>АКТ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приемки-передачи бюджетных ассигнований, лимитов бюджетных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обязательств участников бюджетного процесса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"___" _____________ 20__ г.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69"/>
        <w:gridCol w:w="4082"/>
      </w:tblGrid>
      <w:tr w:rsidR="00124BF8" w:rsidRPr="00A75EFA" w:rsidTr="00124B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Главный распорядитель сре</w:t>
            </w:r>
            <w:proofErr w:type="gramStart"/>
            <w:r w:rsidRPr="00A75EF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A75EFA">
              <w:rPr>
                <w:rFonts w:ascii="Times New Roman" w:hAnsi="Times New Roman" w:cs="Times New Roman"/>
              </w:rPr>
              <w:t>аевого бюджета, (передающий)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Главный распорядитель сре</w:t>
            </w:r>
            <w:proofErr w:type="gramStart"/>
            <w:r w:rsidRPr="00A75EF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A75EFA">
              <w:rPr>
                <w:rFonts w:ascii="Times New Roman" w:hAnsi="Times New Roman" w:cs="Times New Roman"/>
              </w:rPr>
              <w:t>аевого бюджета, (принимающий)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Основание для передачи бюджетных ассигнований и лимитов бюджетных обязательств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Раздел I. Бюджетные ассигнования по расходам </w:t>
      </w:r>
      <w:r w:rsidR="00E02AD5" w:rsidRPr="00A75EFA">
        <w:rPr>
          <w:rFonts w:ascii="Times New Roman" w:hAnsi="Times New Roman" w:cs="Times New Roman"/>
        </w:rPr>
        <w:t>местн</w:t>
      </w:r>
      <w:r w:rsidRPr="00A75EFA">
        <w:rPr>
          <w:rFonts w:ascii="Times New Roman" w:hAnsi="Times New Roman" w:cs="Times New Roman"/>
        </w:rPr>
        <w:t>ого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бюджета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97" w:type="dxa"/>
            <w:gridSpan w:val="5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Раздел II. Лимиты бюджетных обязательств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97" w:type="dxa"/>
            <w:gridSpan w:val="5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>Передающая сторона:                                       Принимающая сторона: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Руководитель                                              </w:t>
      </w:r>
      <w:proofErr w:type="spellStart"/>
      <w:proofErr w:type="gramStart"/>
      <w:r w:rsidRPr="00A75EFA">
        <w:rPr>
          <w:rFonts w:ascii="Times New Roman" w:hAnsi="Times New Roman" w:cs="Times New Roman"/>
          <w:sz w:val="12"/>
        </w:rPr>
        <w:t>Руководитель</w:t>
      </w:r>
      <w:proofErr w:type="spellEnd"/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>(уполномоченное лицо) ___________ _________ ____________  (уполномоченное лицо) ___________ _________ 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                      </w:t>
      </w:r>
      <w:proofErr w:type="gramStart"/>
      <w:r w:rsidRPr="00A75EFA">
        <w:rPr>
          <w:rFonts w:ascii="Times New Roman" w:hAnsi="Times New Roman" w:cs="Times New Roman"/>
          <w:sz w:val="12"/>
        </w:rPr>
        <w:t>(должность) (подпись) (расшифровка                        (должность) (подпись) (расшифровка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                                              </w:t>
      </w:r>
      <w:proofErr w:type="gramStart"/>
      <w:r w:rsidRPr="00A75EFA">
        <w:rPr>
          <w:rFonts w:ascii="Times New Roman" w:hAnsi="Times New Roman" w:cs="Times New Roman"/>
          <w:sz w:val="12"/>
        </w:rPr>
        <w:t>подписи)                                                   подписи)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>Главный бухгалтер                                         Главный бухгалтер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>(уполномоченное лицо) ___________ _________ ____________  (уполномоченное лицо) ___________ _________ 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                      </w:t>
      </w:r>
      <w:proofErr w:type="gramStart"/>
      <w:r w:rsidRPr="00A75EFA">
        <w:rPr>
          <w:rFonts w:ascii="Times New Roman" w:hAnsi="Times New Roman" w:cs="Times New Roman"/>
          <w:sz w:val="12"/>
        </w:rPr>
        <w:t>(должность) (подпись) (расшифровка                        (должность) (подпись) (расшифровка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                                              </w:t>
      </w:r>
      <w:proofErr w:type="gramStart"/>
      <w:r w:rsidRPr="00A75EFA">
        <w:rPr>
          <w:rFonts w:ascii="Times New Roman" w:hAnsi="Times New Roman" w:cs="Times New Roman"/>
          <w:sz w:val="12"/>
        </w:rPr>
        <w:t>подписи)                                                   подписи)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 xml:space="preserve">                      ___________ _________ ____________                        ___________ _________ 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sz w:val="12"/>
        </w:rPr>
        <w:t>"___" ______________ 20__ г.                               "___" ______________ 20__ г.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E02AD5" w:rsidRPr="00A75EFA" w:rsidRDefault="00E02AD5" w:rsidP="00E02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E02AD5" w:rsidRPr="00A75EFA" w:rsidRDefault="00E02AD5" w:rsidP="00E02AD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E02AD5" w:rsidP="00E02AD5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руководитель (уполномоченное лицо)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_________  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(подпись)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(дата)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109"/>
      <w:bookmarkEnd w:id="17"/>
      <w:r w:rsidRPr="00A75EFA">
        <w:rPr>
          <w:rFonts w:ascii="Times New Roman" w:hAnsi="Times New Roman" w:cs="Times New Roman"/>
        </w:rPr>
        <w:t xml:space="preserve">                             БЮДЖЕТНАЯ РОСПИСЬ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НА ___ ГОД И ПЛАНОВЫЙ ПЕРИОД ____ И ____ ГОДОВ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___________________________________________________________________________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(наименование главного распорядителя)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Раздел I. Бюджетные ассигнования по расходам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A75EFA" w:rsidTr="00124BF8">
        <w:tc>
          <w:tcPr>
            <w:tcW w:w="2041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ПБС</w:t>
            </w:r>
          </w:p>
        </w:tc>
        <w:tc>
          <w:tcPr>
            <w:tcW w:w="2803" w:type="dxa"/>
            <w:gridSpan w:val="4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2041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bottom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Раздел II. Бюджетные ассигнования по источникам</w:t>
      </w:r>
    </w:p>
    <w:p w:rsidR="00124BF8" w:rsidRPr="00A75EFA" w:rsidRDefault="00124BF8" w:rsidP="00124BF8">
      <w:pPr>
        <w:pStyle w:val="ConsPlusNormal"/>
        <w:jc w:val="center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финансирования дефицита </w:t>
      </w:r>
      <w:r w:rsidR="00E02AD5" w:rsidRPr="00A75EFA">
        <w:rPr>
          <w:rFonts w:ascii="Times New Roman" w:hAnsi="Times New Roman" w:cs="Times New Roman"/>
        </w:rPr>
        <w:t>местн</w:t>
      </w:r>
      <w:r w:rsidRPr="00A75EFA">
        <w:rPr>
          <w:rFonts w:ascii="Times New Roman" w:hAnsi="Times New Roman" w:cs="Times New Roman"/>
        </w:rPr>
        <w:t>ого бюджета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981"/>
        <w:gridCol w:w="981"/>
        <w:gridCol w:w="983"/>
      </w:tblGrid>
      <w:tr w:rsidR="00124BF8" w:rsidRPr="00A75EFA" w:rsidTr="00124BF8">
        <w:tc>
          <w:tcPr>
            <w:tcW w:w="2098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25" w:type="dxa"/>
            <w:vMerge w:val="restart"/>
            <w:vAlign w:val="center"/>
          </w:tcPr>
          <w:p w:rsidR="00124BF8" w:rsidRPr="00A75EFA" w:rsidRDefault="00124BF8" w:rsidP="00E02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 источника финансирования дефицита ого бюджета по бюджетной классификации</w:t>
            </w:r>
          </w:p>
        </w:tc>
        <w:tc>
          <w:tcPr>
            <w:tcW w:w="2945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2098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8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8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98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</w:tr>
      <w:tr w:rsidR="00124BF8" w:rsidRPr="00A75EFA" w:rsidTr="00124BF8">
        <w:tc>
          <w:tcPr>
            <w:tcW w:w="209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9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98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98" w:type="dxa"/>
            <w:vAlign w:val="bottom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025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A75EFA" w:rsidRPr="00A75EFA" w:rsidRDefault="00A75EFA" w:rsidP="00A75E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A75EFA" w:rsidP="00A75EFA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УТВЕРЖДАЮ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руководитель (уполномоченное лицо)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_________  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(подпись)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(дата)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8" w:name="P1234"/>
      <w:bookmarkEnd w:id="18"/>
      <w:r w:rsidRPr="00A75EFA">
        <w:rPr>
          <w:rFonts w:ascii="Times New Roman" w:hAnsi="Times New Roman" w:cs="Times New Roman"/>
        </w:rPr>
        <w:t xml:space="preserve">                                  ЛИМИТЫ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БЮДЖЕТНЫХ ОБЯЗАТЕЛЬСТВ НА ___ ГОД И ПЛАНОВЫЙ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ПЕРИОД ____ И ____ ГОДОВ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___________________________________________________________________________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(наименование главного распорядителя)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(в рублях)</w:t>
      </w:r>
    </w:p>
    <w:p w:rsidR="00124BF8" w:rsidRPr="00A75EFA" w:rsidRDefault="00124BF8" w:rsidP="00124BF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64"/>
        <w:gridCol w:w="665"/>
        <w:gridCol w:w="794"/>
        <w:gridCol w:w="680"/>
        <w:gridCol w:w="812"/>
        <w:gridCol w:w="812"/>
        <w:gridCol w:w="812"/>
      </w:tblGrid>
      <w:tr w:rsidR="00124BF8" w:rsidRPr="00A75EFA" w:rsidTr="00124BF8">
        <w:tc>
          <w:tcPr>
            <w:tcW w:w="2041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ПБС</w:t>
            </w:r>
          </w:p>
        </w:tc>
        <w:tc>
          <w:tcPr>
            <w:tcW w:w="2803" w:type="dxa"/>
            <w:gridSpan w:val="4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</w:tc>
        <w:tc>
          <w:tcPr>
            <w:tcW w:w="2436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по годам</w:t>
            </w:r>
          </w:p>
        </w:tc>
      </w:tr>
      <w:tr w:rsidR="00124BF8" w:rsidRPr="00A75EFA" w:rsidTr="00124BF8">
        <w:tc>
          <w:tcPr>
            <w:tcW w:w="2041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EFA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5EF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20__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9</w:t>
            </w: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2041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6F73B4" w:rsidRPr="00A75EFA" w:rsidRDefault="006F73B4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A75EFA" w:rsidRPr="00A75EFA" w:rsidRDefault="00A75EFA" w:rsidP="00A75E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A75EFA" w:rsidP="00A75EFA">
      <w:pPr>
        <w:pStyle w:val="ConsPlusNormal"/>
        <w:jc w:val="right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314"/>
      <w:bookmarkEnd w:id="19"/>
      <w:r w:rsidRPr="00A75EFA">
        <w:rPr>
          <w:rFonts w:ascii="Times New Roman" w:hAnsi="Times New Roman" w:cs="Times New Roman"/>
        </w:rPr>
        <w:t xml:space="preserve">                               УВЕДОМЛЕНИЕ N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о бюджетных ассигнованиях по расходам </w:t>
      </w:r>
      <w:r w:rsidR="00A75EFA" w:rsidRPr="00A75EFA">
        <w:rPr>
          <w:rFonts w:ascii="Times New Roman" w:hAnsi="Times New Roman" w:cs="Times New Roman"/>
        </w:rPr>
        <w:t>местн</w:t>
      </w:r>
      <w:r w:rsidRPr="00A75EFA">
        <w:rPr>
          <w:rFonts w:ascii="Times New Roman" w:hAnsi="Times New Roman" w:cs="Times New Roman"/>
        </w:rPr>
        <w:t>ого бюджета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от "___" _____________ 20__ г.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(основание для внесения изменений)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главного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распорядителя, распорядителя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Кому                        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75EFA">
        <w:rPr>
          <w:rFonts w:ascii="Times New Roman" w:hAnsi="Times New Roman" w:cs="Times New Roman"/>
        </w:rPr>
        <w:t>(наименование главного распорядителя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(распорядителя, получателя)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бюджета        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Единица измерения: руб.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Примечание                    _____________________________________________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4"/>
        <w:gridCol w:w="1133"/>
        <w:gridCol w:w="1322"/>
        <w:gridCol w:w="1322"/>
        <w:gridCol w:w="1323"/>
      </w:tblGrid>
      <w:tr w:rsidR="00124BF8" w:rsidRPr="00A75EFA" w:rsidTr="00124BF8">
        <w:tc>
          <w:tcPr>
            <w:tcW w:w="3514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1133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967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3514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2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24BF8" w:rsidRPr="00A75EFA" w:rsidTr="00124BF8">
        <w:tc>
          <w:tcPr>
            <w:tcW w:w="351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Руководитель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(уполномоченное лицо)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Начальник отдела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Исполнитель     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"__" ____________ 20__ г.</w:t>
      </w:r>
    </w:p>
    <w:p w:rsidR="003E1774" w:rsidRDefault="003E1774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774" w:rsidRDefault="003E1774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774" w:rsidRDefault="003E1774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BF8" w:rsidRPr="00A75EFA" w:rsidRDefault="00124BF8" w:rsidP="00124B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EFA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к Порядку составления и ведения </w:t>
      </w:r>
      <w:proofErr w:type="gramStart"/>
      <w:r w:rsidRPr="00A75EFA">
        <w:rPr>
          <w:rFonts w:ascii="Times New Roman" w:hAnsi="Times New Roman"/>
          <w:bCs/>
          <w:sz w:val="24"/>
          <w:szCs w:val="24"/>
        </w:rPr>
        <w:t>сводной</w:t>
      </w:r>
      <w:proofErr w:type="gramEnd"/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бюджетной росписи бюджета Советского    городского округа Ставропольского края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ind w:left="4956" w:firstLine="195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>и бюджетных росписей главных        распорядителей средств бюджета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Советского городского округа </w:t>
      </w:r>
    </w:p>
    <w:p w:rsidR="00A75EFA" w:rsidRPr="00A75EFA" w:rsidRDefault="00A75EFA" w:rsidP="00A75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Ставропольского края </w:t>
      </w:r>
    </w:p>
    <w:p w:rsidR="00A75EFA" w:rsidRPr="00A75EFA" w:rsidRDefault="00A75EFA" w:rsidP="00A75E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5EF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очередной финансовый  и     </w:t>
      </w:r>
    </w:p>
    <w:p w:rsidR="00124BF8" w:rsidRPr="00A75EFA" w:rsidRDefault="00A75EFA" w:rsidP="00A75EFA">
      <w:pPr>
        <w:pStyle w:val="ConsPlusNormal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</w:r>
      <w:r w:rsidRPr="00A75EFA">
        <w:rPr>
          <w:rFonts w:ascii="Times New Roman" w:hAnsi="Times New Roman" w:cs="Times New Roman"/>
          <w:bCs/>
          <w:sz w:val="24"/>
          <w:szCs w:val="24"/>
        </w:rPr>
        <w:tab/>
        <w:t>плановый период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                               Форма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bookmarkStart w:id="20" w:name="P1397"/>
      <w:bookmarkEnd w:id="20"/>
      <w:r w:rsidRPr="00A75EFA">
        <w:rPr>
          <w:rFonts w:ascii="Times New Roman" w:hAnsi="Times New Roman" w:cs="Times New Roman"/>
        </w:rPr>
        <w:t xml:space="preserve">                               УВЕДОМЛЕНИЕ N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о лимитах бюджетных обязательств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от "___" _______________ 20___ г.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 ________________________________________________________________________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(основание для внесения изменений)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главного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распорядителя, распорядителя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Кому                        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A75EFA">
        <w:rPr>
          <w:rFonts w:ascii="Times New Roman" w:hAnsi="Times New Roman" w:cs="Times New Roman"/>
        </w:rPr>
        <w:t>(наименование главного распорядителя</w:t>
      </w:r>
      <w:proofErr w:type="gramEnd"/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    (распорядителя, получателя)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Наименование бюджета          _____________________________________________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Единица измерения: руб.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Примечание                    _____________________________________________</w:t>
      </w:r>
    </w:p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4"/>
        <w:gridCol w:w="1133"/>
        <w:gridCol w:w="1322"/>
        <w:gridCol w:w="1322"/>
        <w:gridCol w:w="1323"/>
      </w:tblGrid>
      <w:tr w:rsidR="00124BF8" w:rsidRPr="00A75EFA" w:rsidTr="00124BF8">
        <w:tc>
          <w:tcPr>
            <w:tcW w:w="3514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Коды по бюджетной классификации Российской Федерации</w:t>
            </w:r>
          </w:p>
        </w:tc>
        <w:tc>
          <w:tcPr>
            <w:tcW w:w="1133" w:type="dxa"/>
            <w:vMerge w:val="restart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967" w:type="dxa"/>
            <w:gridSpan w:val="3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124BF8" w:rsidRPr="00A75EFA" w:rsidTr="00124BF8">
        <w:tc>
          <w:tcPr>
            <w:tcW w:w="3514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32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24BF8" w:rsidRPr="00A75EFA" w:rsidTr="00124BF8">
        <w:tc>
          <w:tcPr>
            <w:tcW w:w="3514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vAlign w:val="center"/>
          </w:tcPr>
          <w:p w:rsidR="00124BF8" w:rsidRPr="00A75EFA" w:rsidRDefault="00124BF8" w:rsidP="00124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5EFA">
              <w:rPr>
                <w:rFonts w:ascii="Times New Roman" w:hAnsi="Times New Roman" w:cs="Times New Roman"/>
              </w:rPr>
              <w:t>5</w:t>
            </w: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BF8" w:rsidRPr="00A75EFA" w:rsidTr="00124BF8">
        <w:tc>
          <w:tcPr>
            <w:tcW w:w="3514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24BF8" w:rsidRPr="00A75EFA" w:rsidRDefault="00124BF8" w:rsidP="00124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BF8" w:rsidRPr="00A75EFA" w:rsidRDefault="00124BF8" w:rsidP="00124BF8">
      <w:pPr>
        <w:pStyle w:val="ConsPlusNormal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Руководитель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(уполномоченное лицо)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Начальник отдела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Исполнитель                      _____________  ___________________________</w:t>
      </w: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EC2427" w:rsidRDefault="00EC2427" w:rsidP="00124BF8">
      <w:pPr>
        <w:pStyle w:val="ConsPlusNonformat"/>
        <w:jc w:val="both"/>
        <w:rPr>
          <w:rFonts w:ascii="Times New Roman" w:hAnsi="Times New Roman" w:cs="Times New Roman"/>
        </w:rPr>
      </w:pPr>
    </w:p>
    <w:p w:rsidR="00124BF8" w:rsidRPr="00A75EFA" w:rsidRDefault="00124BF8" w:rsidP="00124BF8">
      <w:pPr>
        <w:pStyle w:val="ConsPlusNonformat"/>
        <w:jc w:val="both"/>
        <w:rPr>
          <w:rFonts w:ascii="Times New Roman" w:hAnsi="Times New Roman" w:cs="Times New Roman"/>
        </w:rPr>
      </w:pPr>
      <w:r w:rsidRPr="00A75EFA">
        <w:rPr>
          <w:rFonts w:ascii="Times New Roman" w:hAnsi="Times New Roman" w:cs="Times New Roman"/>
        </w:rPr>
        <w:t>"__" ____________ 20__ г.</w:t>
      </w:r>
    </w:p>
    <w:sectPr w:rsidR="00124BF8" w:rsidRPr="00A75EFA" w:rsidSect="00124BF8">
      <w:pgSz w:w="11905" w:h="16838" w:code="9"/>
      <w:pgMar w:top="1134" w:right="567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13" w:rsidRDefault="00440B13" w:rsidP="00AC5FAC">
      <w:pPr>
        <w:spacing w:after="0" w:line="240" w:lineRule="auto"/>
      </w:pPr>
      <w:r>
        <w:separator/>
      </w:r>
    </w:p>
  </w:endnote>
  <w:endnote w:type="continuationSeparator" w:id="0">
    <w:p w:rsidR="00440B13" w:rsidRDefault="00440B13" w:rsidP="00AC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13" w:rsidRDefault="00440B13" w:rsidP="00AC5FAC">
      <w:pPr>
        <w:spacing w:after="0" w:line="240" w:lineRule="auto"/>
      </w:pPr>
      <w:r>
        <w:separator/>
      </w:r>
    </w:p>
  </w:footnote>
  <w:footnote w:type="continuationSeparator" w:id="0">
    <w:p w:rsidR="00440B13" w:rsidRDefault="00440B13" w:rsidP="00AC5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A"/>
    <w:rsid w:val="00002F96"/>
    <w:rsid w:val="00003C4B"/>
    <w:rsid w:val="00012C9A"/>
    <w:rsid w:val="00014BA1"/>
    <w:rsid w:val="00046F26"/>
    <w:rsid w:val="000477F1"/>
    <w:rsid w:val="000521E8"/>
    <w:rsid w:val="00055C65"/>
    <w:rsid w:val="00062B4F"/>
    <w:rsid w:val="00081E4E"/>
    <w:rsid w:val="00085BE2"/>
    <w:rsid w:val="000A07A6"/>
    <w:rsid w:val="000D2DF6"/>
    <w:rsid w:val="000D4FC1"/>
    <w:rsid w:val="000E7ED9"/>
    <w:rsid w:val="000F5642"/>
    <w:rsid w:val="0011227B"/>
    <w:rsid w:val="00124BF8"/>
    <w:rsid w:val="00126CEC"/>
    <w:rsid w:val="0013707E"/>
    <w:rsid w:val="00150D46"/>
    <w:rsid w:val="00150ED2"/>
    <w:rsid w:val="0019540B"/>
    <w:rsid w:val="001A21E5"/>
    <w:rsid w:val="001B09C1"/>
    <w:rsid w:val="001B36ED"/>
    <w:rsid w:val="001C7658"/>
    <w:rsid w:val="001C765D"/>
    <w:rsid w:val="001F2F26"/>
    <w:rsid w:val="00216C6F"/>
    <w:rsid w:val="00247AFF"/>
    <w:rsid w:val="00254CF2"/>
    <w:rsid w:val="00266253"/>
    <w:rsid w:val="00290EC8"/>
    <w:rsid w:val="002A2F0F"/>
    <w:rsid w:val="002A50BC"/>
    <w:rsid w:val="002A6271"/>
    <w:rsid w:val="002B1FE7"/>
    <w:rsid w:val="002C2988"/>
    <w:rsid w:val="002D685C"/>
    <w:rsid w:val="002D6A67"/>
    <w:rsid w:val="002D7F17"/>
    <w:rsid w:val="002E0831"/>
    <w:rsid w:val="002E6845"/>
    <w:rsid w:val="002F05DA"/>
    <w:rsid w:val="00311AEE"/>
    <w:rsid w:val="00311EF8"/>
    <w:rsid w:val="00314CC8"/>
    <w:rsid w:val="00327CE7"/>
    <w:rsid w:val="00337F0A"/>
    <w:rsid w:val="00345ABC"/>
    <w:rsid w:val="00371184"/>
    <w:rsid w:val="00384262"/>
    <w:rsid w:val="003B3FB6"/>
    <w:rsid w:val="003C40EC"/>
    <w:rsid w:val="003D7804"/>
    <w:rsid w:val="003E0173"/>
    <w:rsid w:val="003E1774"/>
    <w:rsid w:val="003E72B5"/>
    <w:rsid w:val="003F2769"/>
    <w:rsid w:val="003F3F46"/>
    <w:rsid w:val="00412391"/>
    <w:rsid w:val="00414ABE"/>
    <w:rsid w:val="0041639F"/>
    <w:rsid w:val="00421109"/>
    <w:rsid w:val="00427E44"/>
    <w:rsid w:val="00430B90"/>
    <w:rsid w:val="00436016"/>
    <w:rsid w:val="00440B13"/>
    <w:rsid w:val="00451571"/>
    <w:rsid w:val="00453B7B"/>
    <w:rsid w:val="00453C78"/>
    <w:rsid w:val="00477446"/>
    <w:rsid w:val="004A3397"/>
    <w:rsid w:val="004C2A94"/>
    <w:rsid w:val="004C3B6C"/>
    <w:rsid w:val="004F129F"/>
    <w:rsid w:val="00507F63"/>
    <w:rsid w:val="005123CF"/>
    <w:rsid w:val="00517A29"/>
    <w:rsid w:val="005221C9"/>
    <w:rsid w:val="00535D81"/>
    <w:rsid w:val="005527CE"/>
    <w:rsid w:val="005539B5"/>
    <w:rsid w:val="005608B2"/>
    <w:rsid w:val="00570C58"/>
    <w:rsid w:val="00571EC4"/>
    <w:rsid w:val="005741BB"/>
    <w:rsid w:val="005776CE"/>
    <w:rsid w:val="0058087F"/>
    <w:rsid w:val="00583BAF"/>
    <w:rsid w:val="00597525"/>
    <w:rsid w:val="005C1984"/>
    <w:rsid w:val="005D1714"/>
    <w:rsid w:val="005D6704"/>
    <w:rsid w:val="0060124C"/>
    <w:rsid w:val="00611792"/>
    <w:rsid w:val="00621235"/>
    <w:rsid w:val="00670748"/>
    <w:rsid w:val="006766F9"/>
    <w:rsid w:val="00682FB2"/>
    <w:rsid w:val="00696787"/>
    <w:rsid w:val="006970C5"/>
    <w:rsid w:val="0069756A"/>
    <w:rsid w:val="006A470C"/>
    <w:rsid w:val="006A57D0"/>
    <w:rsid w:val="006E22C5"/>
    <w:rsid w:val="006F332F"/>
    <w:rsid w:val="006F4726"/>
    <w:rsid w:val="006F73B4"/>
    <w:rsid w:val="00706823"/>
    <w:rsid w:val="007325A0"/>
    <w:rsid w:val="00736F63"/>
    <w:rsid w:val="007463C4"/>
    <w:rsid w:val="00764B48"/>
    <w:rsid w:val="007651B7"/>
    <w:rsid w:val="007733FA"/>
    <w:rsid w:val="007827F8"/>
    <w:rsid w:val="007A494E"/>
    <w:rsid w:val="007B5FB9"/>
    <w:rsid w:val="007C5B42"/>
    <w:rsid w:val="007D6987"/>
    <w:rsid w:val="007E40C7"/>
    <w:rsid w:val="007E764E"/>
    <w:rsid w:val="007F59E8"/>
    <w:rsid w:val="0080043C"/>
    <w:rsid w:val="00824858"/>
    <w:rsid w:val="00824C53"/>
    <w:rsid w:val="00845BD9"/>
    <w:rsid w:val="008775E9"/>
    <w:rsid w:val="00882A17"/>
    <w:rsid w:val="008C495C"/>
    <w:rsid w:val="008C75D3"/>
    <w:rsid w:val="008D01ED"/>
    <w:rsid w:val="008D216C"/>
    <w:rsid w:val="008D24B8"/>
    <w:rsid w:val="008E49E4"/>
    <w:rsid w:val="008F1323"/>
    <w:rsid w:val="008F7C55"/>
    <w:rsid w:val="009314A6"/>
    <w:rsid w:val="00944563"/>
    <w:rsid w:val="009600BB"/>
    <w:rsid w:val="00982D41"/>
    <w:rsid w:val="009917FE"/>
    <w:rsid w:val="009B0094"/>
    <w:rsid w:val="009B0740"/>
    <w:rsid w:val="009C77CE"/>
    <w:rsid w:val="009D1477"/>
    <w:rsid w:val="009D3ADF"/>
    <w:rsid w:val="009E461F"/>
    <w:rsid w:val="009F25D0"/>
    <w:rsid w:val="00A60B33"/>
    <w:rsid w:val="00A60FFF"/>
    <w:rsid w:val="00A7551B"/>
    <w:rsid w:val="00A75EFA"/>
    <w:rsid w:val="00A82090"/>
    <w:rsid w:val="00A8515B"/>
    <w:rsid w:val="00AC3E98"/>
    <w:rsid w:val="00AC5FAC"/>
    <w:rsid w:val="00AD0695"/>
    <w:rsid w:val="00AD4619"/>
    <w:rsid w:val="00AE13F3"/>
    <w:rsid w:val="00AF24CC"/>
    <w:rsid w:val="00AF685C"/>
    <w:rsid w:val="00B04907"/>
    <w:rsid w:val="00B0664E"/>
    <w:rsid w:val="00B30050"/>
    <w:rsid w:val="00B30513"/>
    <w:rsid w:val="00B408F9"/>
    <w:rsid w:val="00B4704B"/>
    <w:rsid w:val="00B60480"/>
    <w:rsid w:val="00B62A44"/>
    <w:rsid w:val="00B62E91"/>
    <w:rsid w:val="00B72E81"/>
    <w:rsid w:val="00B968D6"/>
    <w:rsid w:val="00BA711B"/>
    <w:rsid w:val="00BA766A"/>
    <w:rsid w:val="00BC00C6"/>
    <w:rsid w:val="00BC1712"/>
    <w:rsid w:val="00BC5F0B"/>
    <w:rsid w:val="00BD464F"/>
    <w:rsid w:val="00BE3F06"/>
    <w:rsid w:val="00C04778"/>
    <w:rsid w:val="00C23C51"/>
    <w:rsid w:val="00C34CD1"/>
    <w:rsid w:val="00C55536"/>
    <w:rsid w:val="00C64182"/>
    <w:rsid w:val="00C6545E"/>
    <w:rsid w:val="00C713A5"/>
    <w:rsid w:val="00C71C03"/>
    <w:rsid w:val="00C752F5"/>
    <w:rsid w:val="00C9353A"/>
    <w:rsid w:val="00CB0E6D"/>
    <w:rsid w:val="00CB10FA"/>
    <w:rsid w:val="00CC7CDF"/>
    <w:rsid w:val="00CD03BB"/>
    <w:rsid w:val="00CE2A23"/>
    <w:rsid w:val="00CE56F4"/>
    <w:rsid w:val="00CF1DD2"/>
    <w:rsid w:val="00CF56DD"/>
    <w:rsid w:val="00CF73C9"/>
    <w:rsid w:val="00D14F9E"/>
    <w:rsid w:val="00D5562B"/>
    <w:rsid w:val="00D737F4"/>
    <w:rsid w:val="00D82F64"/>
    <w:rsid w:val="00D9001B"/>
    <w:rsid w:val="00D93373"/>
    <w:rsid w:val="00DB4A64"/>
    <w:rsid w:val="00DC2F73"/>
    <w:rsid w:val="00DC32E5"/>
    <w:rsid w:val="00DC45AB"/>
    <w:rsid w:val="00DD0489"/>
    <w:rsid w:val="00DF2064"/>
    <w:rsid w:val="00DF5977"/>
    <w:rsid w:val="00E02AD5"/>
    <w:rsid w:val="00E413DC"/>
    <w:rsid w:val="00E65B8B"/>
    <w:rsid w:val="00E757D6"/>
    <w:rsid w:val="00EA04CE"/>
    <w:rsid w:val="00EA3C20"/>
    <w:rsid w:val="00EB4E6A"/>
    <w:rsid w:val="00EB6B25"/>
    <w:rsid w:val="00EC1084"/>
    <w:rsid w:val="00EC2427"/>
    <w:rsid w:val="00ED7395"/>
    <w:rsid w:val="00EF78CB"/>
    <w:rsid w:val="00F16EFA"/>
    <w:rsid w:val="00F17A95"/>
    <w:rsid w:val="00F275B6"/>
    <w:rsid w:val="00F31CEA"/>
    <w:rsid w:val="00F408CC"/>
    <w:rsid w:val="00F42FE1"/>
    <w:rsid w:val="00F5512D"/>
    <w:rsid w:val="00F55E3E"/>
    <w:rsid w:val="00F57326"/>
    <w:rsid w:val="00F85D7D"/>
    <w:rsid w:val="00F900F6"/>
    <w:rsid w:val="00F97BA4"/>
    <w:rsid w:val="00FA0AAA"/>
    <w:rsid w:val="00FA7D3A"/>
    <w:rsid w:val="00FB2BBA"/>
    <w:rsid w:val="00FB76C2"/>
    <w:rsid w:val="00FD55E2"/>
    <w:rsid w:val="00FE4653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0F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rsid w:val="00CB10FA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3">
    <w:name w:val="header"/>
    <w:basedOn w:val="a"/>
    <w:link w:val="a4"/>
    <w:uiPriority w:val="99"/>
    <w:semiHidden/>
    <w:rsid w:val="00AC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5FA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5FAC"/>
    <w:rPr>
      <w:rFonts w:cs="Times New Roman"/>
    </w:rPr>
  </w:style>
  <w:style w:type="character" w:styleId="a7">
    <w:name w:val="Hyperlink"/>
    <w:basedOn w:val="a0"/>
    <w:uiPriority w:val="99"/>
    <w:rsid w:val="00944563"/>
    <w:rPr>
      <w:rFonts w:cs="Times New Roman"/>
      <w:color w:val="0000FF"/>
      <w:u w:val="single"/>
    </w:rPr>
  </w:style>
  <w:style w:type="paragraph" w:customStyle="1" w:styleId="ConsPlusTitlePage">
    <w:name w:val="ConsPlusTitlePage"/>
    <w:rsid w:val="008C75D3"/>
    <w:pPr>
      <w:widowControl w:val="0"/>
      <w:autoSpaceDE w:val="0"/>
      <w:autoSpaceDN w:val="0"/>
    </w:pPr>
    <w:rPr>
      <w:rFonts w:ascii="Tahoma" w:eastAsiaTheme="minorEastAsia" w:hAnsi="Tahoma" w:cs="Tahoma"/>
      <w:sz w:val="20"/>
    </w:rPr>
  </w:style>
  <w:style w:type="paragraph" w:customStyle="1" w:styleId="ConsPlusNonformat">
    <w:name w:val="ConsPlusNonformat"/>
    <w:rsid w:val="008C75D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10F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CB10FA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3">
    <w:name w:val="header"/>
    <w:basedOn w:val="a"/>
    <w:link w:val="a4"/>
    <w:uiPriority w:val="99"/>
    <w:semiHidden/>
    <w:rsid w:val="00AC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5FA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5FAC"/>
    <w:rPr>
      <w:rFonts w:cs="Times New Roman"/>
    </w:rPr>
  </w:style>
  <w:style w:type="character" w:styleId="a7">
    <w:name w:val="Hyperlink"/>
    <w:basedOn w:val="a0"/>
    <w:uiPriority w:val="99"/>
    <w:rsid w:val="009445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5871AB972F0677355C8345E52FF6DA7046D718588416F72D9C90F9A0235A56F581750A9EEB8821EDDB09BZ510F" TargetMode="External"/><Relationship Id="rId13" Type="http://schemas.openxmlformats.org/officeDocument/2006/relationships/hyperlink" Target="consultantplus://offline/ref=AFE5871AB972F0677355D639483EA167A207317B848942382885CF58C5Z512F" TargetMode="External"/><Relationship Id="rId18" Type="http://schemas.openxmlformats.org/officeDocument/2006/relationships/hyperlink" Target="consultantplus://offline/ref=4AF84E2DCE8829D4A8E023D791631F0758213759E96185436D17B4B787AC9D3A8D505AA9660B965163F170CB1702C9D848800381BCC5SCz3G" TargetMode="External"/><Relationship Id="rId26" Type="http://schemas.openxmlformats.org/officeDocument/2006/relationships/hyperlink" Target="consultantplus://offline/ref=14CADB621B7F9E2F6204CE7D9E2B04B31F77B3B5912A68ACE1ED4029F5BB25AD386F146A8F6453A85D51136A397890A1A679B6540E5FFAC35A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F84E2DCE8829D4A8E023D791631F0758213759E96185436D17B4B787AC9D3A8D505AAE620E975936AB60CF5E55C5C449981D85A2C5C18DS6zFG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AFE5871AB972F0677355D639483EA167A207317B848942382885CF58C55233F02F181106EFAFZB10F" TargetMode="External"/><Relationship Id="rId12" Type="http://schemas.openxmlformats.org/officeDocument/2006/relationships/hyperlink" Target="consultantplus://offline/ref=AFE5871AB972F0677355C8345E52FF6DA7046D718589416775D2C90F9A0235A56FZ518F" TargetMode="External"/><Relationship Id="rId17" Type="http://schemas.openxmlformats.org/officeDocument/2006/relationships/hyperlink" Target="consultantplus://offline/ref=4AF84E2DCE8829D4A8E023D791631F0758213551EE6A85436D17B4B787AC9D3A9F5002A2600C8F5A31BE369E18S0z2G" TargetMode="External"/><Relationship Id="rId25" Type="http://schemas.openxmlformats.org/officeDocument/2006/relationships/hyperlink" Target="consultantplus://offline/ref=14CADB621B7F9E2F6204CE7D9E2B04B31F76B1B0992C68ACE1ED4029F5BB25AD386F14698E6E53A0080B036E702C9ABEA166A857105F5Fm9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F84E2DCE8829D4A8E023D791631F0758213759E96185436D17B4B787AC9D3A8D505AAE620E975936AB60CF5E55C5C449981D85A2C5C18DS6zFG" TargetMode="External"/><Relationship Id="rId20" Type="http://schemas.openxmlformats.org/officeDocument/2006/relationships/hyperlink" Target="consultantplus://offline/ref=4AF84E2DCE8829D4A8E023D791631F0758213551EE6A85436D17B4B787AC9D3A8D505AAD6A0E9A0E66E461931801D6C64E981F83BESCz5G" TargetMode="External"/><Relationship Id="rId29" Type="http://schemas.openxmlformats.org/officeDocument/2006/relationships/hyperlink" Target="consultantplus://offline/ref=14CADB621B7F9E2F6204CE7D9E2B04B31F77B3B5912A68ACE1ED4029F5BB25AD386F1468866553A0080B036E702C9ABEA166A857105F5Fm9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E5871AB972F0677355D639483EA167A207317B848942382885CF58C5Z512F" TargetMode="External"/><Relationship Id="rId24" Type="http://schemas.openxmlformats.org/officeDocument/2006/relationships/hyperlink" Target="consultantplus://offline/ref=14CADB621B7F9E2F6204CE7D9E2B04B31F76B1B0992C68ACE1ED4029F5BB25AD386F14698E6E50A0080B036E702C9ABEA166A857105F5Fm9O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F84E2DCE8829D4A8E023D791631F0758213551EE6A85436D17B4B787AC9D3A8D505AAD6A0E9A0E66E461931801D6C64E981F83BESCz5G" TargetMode="External"/><Relationship Id="rId23" Type="http://schemas.openxmlformats.org/officeDocument/2006/relationships/hyperlink" Target="consultantplus://offline/ref=AFE5871AB972F0677355D639483EA167A207317B848942382885CF58C5Z512F" TargetMode="External"/><Relationship Id="rId28" Type="http://schemas.openxmlformats.org/officeDocument/2006/relationships/hyperlink" Target="consultantplus://offline/ref=14CADB621B7F9E2F6204CE7D9E2B04B31F77B3B5912A68ACE1ED4029F5BB25AD386F146F886057A0080B036E702C9ABEA166A857105F5Fm9O" TargetMode="External"/><Relationship Id="rId10" Type="http://schemas.openxmlformats.org/officeDocument/2006/relationships/hyperlink" Target="consultantplus://offline/ref=AFE5871AB972F0677355D639483EA167A207317B848942382885CF58C55233F02F181106EFAFZB10F" TargetMode="External"/><Relationship Id="rId19" Type="http://schemas.openxmlformats.org/officeDocument/2006/relationships/hyperlink" Target="consultantplus://offline/ref=4AF84E2DCE8829D4A8E023D791631F0758213551EE6A85436D17B4B787AC9D3A8D505AAD6A0F9A0E66E461931801D6C64E981F83BESCz5G" TargetMode="External"/><Relationship Id="rId31" Type="http://schemas.openxmlformats.org/officeDocument/2006/relationships/hyperlink" Target="consultantplus://offline/ref=14CADB621B7F9E2F6204CE7D9E2B04B31F77B3B5912A68ACE1ED4029F5BB25AD386F146A8C6E56A0080B036E702C9ABEA166A857105F5Fm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ADB621B7F9E2F6204CE7D9E2B04B31F77B3B5912A68ACE1ED4029F5BB25AD386F146F86675CA0080B036E702C9ABEA166A857105F5Fm9O" TargetMode="External"/><Relationship Id="rId14" Type="http://schemas.openxmlformats.org/officeDocument/2006/relationships/hyperlink" Target="consultantplus://offline/ref=4AF84E2DCE8829D4A8E023D791631F0758213551EE6A85436D17B4B787AC9D3A8D505AAD6A0F9A0E66E461931801D6C64E981F83BESCz5G" TargetMode="External"/><Relationship Id="rId22" Type="http://schemas.openxmlformats.org/officeDocument/2006/relationships/hyperlink" Target="consultantplus://offline/ref=AFE5871AB972F0677355D639483EA167A207317B848942382885CF58C55233F02F181107E3ACZB14F" TargetMode="External"/><Relationship Id="rId27" Type="http://schemas.openxmlformats.org/officeDocument/2006/relationships/hyperlink" Target="consultantplus://offline/ref=14CADB621B7F9E2F6204CE7D9E2B04B31F77B3B5912A68ACE1ED4029F5BB25AD386F146D876E56A0080B036E702C9ABEA166A857105F5Fm9O" TargetMode="External"/><Relationship Id="rId30" Type="http://schemas.openxmlformats.org/officeDocument/2006/relationships/hyperlink" Target="consultantplus://offline/ref=14CADB621B7F9E2F6204CE7D9E2B04B31F77B3B5912A68ACE1ED4029F5BB25AD386F146D876E56A0080B036E702C9ABEA166A857105F5Fm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B435-9A9D-4653-8E41-6F666C96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33</Pages>
  <Words>6797</Words>
  <Characters>62362</Characters>
  <Application>Microsoft Office Word</Application>
  <DocSecurity>0</DocSecurity>
  <Lines>519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</Company>
  <LinksUpToDate>false</LinksUpToDate>
  <CharactersWithSpaces>69021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soprev</dc:creator>
  <cp:lastModifiedBy>gnsv</cp:lastModifiedBy>
  <cp:revision>45</cp:revision>
  <cp:lastPrinted>2023-01-27T08:18:00Z</cp:lastPrinted>
  <dcterms:created xsi:type="dcterms:W3CDTF">2022-06-20T08:55:00Z</dcterms:created>
  <dcterms:modified xsi:type="dcterms:W3CDTF">2023-01-27T08:21:00Z</dcterms:modified>
</cp:coreProperties>
</file>